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F" w:rsidRDefault="006E057F" w:rsidP="006E057F">
      <w:pPr>
        <w:pStyle w:val="Style59"/>
        <w:spacing w:before="10"/>
        <w:jc w:val="left"/>
        <w:rPr>
          <w:bCs/>
        </w:rPr>
      </w:pPr>
    </w:p>
    <w:p w:rsidR="006E057F" w:rsidRDefault="006E057F" w:rsidP="006E057F">
      <w:pPr>
        <w:pStyle w:val="Style59"/>
        <w:spacing w:before="10"/>
        <w:jc w:val="left"/>
        <w:rPr>
          <w:bCs/>
        </w:rPr>
      </w:pPr>
    </w:p>
    <w:p w:rsidR="006E057F" w:rsidRDefault="006E057F" w:rsidP="006E057F">
      <w:pPr>
        <w:pStyle w:val="Style59"/>
        <w:spacing w:before="10"/>
        <w:jc w:val="left"/>
        <w:rPr>
          <w:bCs/>
        </w:rPr>
      </w:pPr>
    </w:p>
    <w:p w:rsidR="006E057F" w:rsidRDefault="006E057F" w:rsidP="006E057F">
      <w:pPr>
        <w:pStyle w:val="Style59"/>
        <w:spacing w:before="10"/>
        <w:jc w:val="left"/>
        <w:rPr>
          <w:bCs/>
        </w:rPr>
      </w:pPr>
    </w:p>
    <w:p w:rsidR="006E057F" w:rsidRDefault="006E057F" w:rsidP="006E057F">
      <w:pPr>
        <w:pStyle w:val="Style59"/>
        <w:spacing w:before="10"/>
        <w:jc w:val="left"/>
        <w:rPr>
          <w:bCs/>
        </w:rPr>
      </w:pPr>
    </w:p>
    <w:p w:rsidR="006E057F" w:rsidRDefault="006E057F" w:rsidP="006E057F">
      <w:pPr>
        <w:pStyle w:val="Style59"/>
        <w:spacing w:before="10"/>
        <w:jc w:val="left"/>
        <w:rPr>
          <w:bCs/>
        </w:rPr>
      </w:pPr>
      <w:r w:rsidRPr="006E057F">
        <w:rPr>
          <w:bCs/>
        </w:rPr>
        <w:t xml:space="preserve">Nr sprawy    </w:t>
      </w:r>
      <w:r w:rsidR="00B17E97">
        <w:rPr>
          <w:bCs/>
        </w:rPr>
        <w:t>2</w:t>
      </w:r>
      <w:bookmarkStart w:id="0" w:name="_GoBack"/>
      <w:bookmarkEnd w:id="0"/>
      <w:r w:rsidR="006D443E">
        <w:rPr>
          <w:bCs/>
        </w:rPr>
        <w:t>/DPZ/RB/2018</w:t>
      </w:r>
    </w:p>
    <w:p w:rsidR="006E057F" w:rsidRPr="006E057F" w:rsidRDefault="006E057F" w:rsidP="006E057F">
      <w:pPr>
        <w:pStyle w:val="Style59"/>
        <w:spacing w:before="10"/>
        <w:jc w:val="left"/>
        <w:rPr>
          <w:bCs/>
        </w:rPr>
      </w:pPr>
    </w:p>
    <w:p w:rsidR="002C6835" w:rsidRDefault="002C6835" w:rsidP="002C6835">
      <w:pPr>
        <w:pStyle w:val="Style59"/>
        <w:widowControl/>
        <w:spacing w:before="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Pr="002C6835">
        <w:rPr>
          <w:b/>
          <w:bCs/>
        </w:rPr>
        <w:t xml:space="preserve">Załącznik nr </w:t>
      </w:r>
      <w:r>
        <w:rPr>
          <w:b/>
          <w:bCs/>
        </w:rPr>
        <w:t>8</w:t>
      </w:r>
      <w:r w:rsidRPr="002C6835">
        <w:rPr>
          <w:b/>
          <w:bCs/>
        </w:rPr>
        <w:t xml:space="preserve"> do SIWZ</w:t>
      </w:r>
    </w:p>
    <w:p w:rsidR="002C6835" w:rsidRDefault="002C6835" w:rsidP="002C6835">
      <w:pPr>
        <w:pStyle w:val="Style59"/>
        <w:widowControl/>
        <w:spacing w:before="10"/>
        <w:rPr>
          <w:b/>
          <w:bCs/>
        </w:rPr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  <w:jc w:val="left"/>
        <w:rPr>
          <w:sz w:val="20"/>
          <w:szCs w:val="20"/>
        </w:rPr>
      </w:pPr>
      <w:r w:rsidRPr="002C6835">
        <w:rPr>
          <w:sz w:val="20"/>
          <w:szCs w:val="20"/>
        </w:rPr>
        <w:t>....................................................</w:t>
      </w:r>
    </w:p>
    <w:p w:rsidR="002C6835" w:rsidRPr="002C6835" w:rsidRDefault="002C6835" w:rsidP="002C6835">
      <w:pPr>
        <w:pStyle w:val="Style59"/>
        <w:widowControl/>
        <w:spacing w:before="10"/>
        <w:jc w:val="left"/>
        <w:rPr>
          <w:sz w:val="20"/>
          <w:szCs w:val="20"/>
        </w:rPr>
      </w:pPr>
      <w:r w:rsidRPr="002C6835">
        <w:rPr>
          <w:sz w:val="20"/>
          <w:szCs w:val="20"/>
        </w:rPr>
        <w:t>(pieczęć adresowa Wykonawcy)</w:t>
      </w: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  <w:rPr>
          <w:b/>
          <w:bCs/>
        </w:rPr>
      </w:pPr>
      <w:r w:rsidRPr="002C6835">
        <w:rPr>
          <w:b/>
          <w:bCs/>
        </w:rPr>
        <w:t>WYKAZ NARZĘDZI DOSTĘPNYCH WYKONAWCY DO REALIZACJI ZAMÓWIENIA</w:t>
      </w:r>
    </w:p>
    <w:p w:rsidR="002C6835" w:rsidRPr="002C6835" w:rsidRDefault="002C6835" w:rsidP="002C6835">
      <w:pPr>
        <w:pStyle w:val="Style59"/>
        <w:widowControl/>
        <w:spacing w:before="10"/>
        <w:rPr>
          <w:b/>
          <w:bCs/>
        </w:rPr>
      </w:pPr>
    </w:p>
    <w:p w:rsidR="002C6835" w:rsidRPr="002C6835" w:rsidRDefault="002C6835" w:rsidP="002C6835">
      <w:pPr>
        <w:pStyle w:val="Style59"/>
        <w:widowControl/>
        <w:spacing w:before="10"/>
        <w:jc w:val="both"/>
      </w:pPr>
      <w:r w:rsidRPr="002C6835">
        <w:t xml:space="preserve">Wykaz winien potwierdzać spełnienie warunku udziału w postępowaniu na </w:t>
      </w:r>
      <w:r w:rsidRPr="002C6835">
        <w:rPr>
          <w:b/>
        </w:rPr>
        <w:t xml:space="preserve">„wykonywanie </w:t>
      </w:r>
      <w:r w:rsidRPr="002C6835">
        <w:rPr>
          <w:b/>
          <w:bCs/>
        </w:rPr>
        <w:t xml:space="preserve">robót polegających na konserwacji,  naprawie i usuwaniu awarii dekarskich </w:t>
      </w:r>
      <w:r w:rsidRPr="002C6835">
        <w:rPr>
          <w:b/>
        </w:rPr>
        <w:t>na budynkach mieszkalnych, użytkowych i gospodarczych stanowiących 100% własność Miasta Słupsk, będących w zarządzie PGM Sp. z o.o. w Słupsku”,</w:t>
      </w:r>
      <w:r w:rsidRPr="002C6835">
        <w:rPr>
          <w:b/>
          <w:i/>
        </w:rPr>
        <w:t xml:space="preserve"> </w:t>
      </w:r>
      <w:r w:rsidRPr="002C6835">
        <w:t xml:space="preserve">dotyczącego zdolności technicznej lub zawodowej, określonego w pkt. </w:t>
      </w:r>
      <w:r w:rsidR="00194018">
        <w:t>7.2.3.2</w:t>
      </w:r>
      <w:r>
        <w:t>.</w:t>
      </w:r>
      <w:r w:rsidR="00194018">
        <w:t xml:space="preserve"> </w:t>
      </w:r>
      <w:r w:rsidRPr="002C6835">
        <w:t>SIWZ.</w:t>
      </w:r>
    </w:p>
    <w:p w:rsidR="002C6835" w:rsidRPr="002C6835" w:rsidRDefault="002C6835" w:rsidP="002C6835">
      <w:pPr>
        <w:pStyle w:val="Style59"/>
        <w:widowControl/>
        <w:spacing w:before="10"/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895"/>
        <w:gridCol w:w="1559"/>
        <w:gridCol w:w="3686"/>
      </w:tblGrid>
      <w:tr w:rsidR="002C6835" w:rsidRPr="002C6835" w:rsidTr="008C1C19">
        <w:trPr>
          <w:trHeight w:val="624"/>
        </w:trPr>
        <w:tc>
          <w:tcPr>
            <w:tcW w:w="499" w:type="dxa"/>
            <w:shd w:val="clear" w:color="auto" w:fill="DDD9C3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  <w:bCs/>
              </w:rPr>
            </w:pPr>
            <w:r w:rsidRPr="002C6835">
              <w:rPr>
                <w:b/>
                <w:bCs/>
              </w:rPr>
              <w:t>Lp.</w:t>
            </w:r>
          </w:p>
        </w:tc>
        <w:tc>
          <w:tcPr>
            <w:tcW w:w="3895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  <w:bCs/>
              </w:rPr>
            </w:pPr>
            <w:r w:rsidRPr="002C6835">
              <w:rPr>
                <w:b/>
                <w:bCs/>
              </w:rPr>
              <w:t>Rodzaj narzędzi i urządzeń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  <w:bCs/>
              </w:rPr>
            </w:pPr>
            <w:r w:rsidRPr="002C6835">
              <w:rPr>
                <w:b/>
                <w:bCs/>
              </w:rPr>
              <w:t>Ilość</w:t>
            </w:r>
          </w:p>
        </w:tc>
        <w:tc>
          <w:tcPr>
            <w:tcW w:w="3686" w:type="dxa"/>
            <w:shd w:val="clear" w:color="auto" w:fill="DDD9C3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Cs/>
              </w:rPr>
            </w:pPr>
            <w:r w:rsidRPr="002C6835">
              <w:rPr>
                <w:b/>
                <w:bCs/>
              </w:rPr>
              <w:t>Podstawa dysponowania (np. własność, dzierżawa, wynajem itp.)</w:t>
            </w:r>
          </w:p>
        </w:tc>
      </w:tr>
      <w:tr w:rsidR="002C6835" w:rsidRPr="002C6835" w:rsidTr="008C1C19">
        <w:trPr>
          <w:trHeight w:val="907"/>
        </w:trPr>
        <w:tc>
          <w:tcPr>
            <w:tcW w:w="499" w:type="dxa"/>
            <w:shd w:val="clear" w:color="auto" w:fill="auto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Cs/>
              </w:rPr>
            </w:pPr>
            <w:r w:rsidRPr="002C6835">
              <w:rPr>
                <w:bCs/>
              </w:rPr>
              <w:t>1</w:t>
            </w:r>
          </w:p>
        </w:tc>
        <w:tc>
          <w:tcPr>
            <w:tcW w:w="3895" w:type="dxa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Cs/>
              </w:rPr>
            </w:pPr>
          </w:p>
        </w:tc>
      </w:tr>
      <w:tr w:rsidR="002C6835" w:rsidRPr="002C6835" w:rsidTr="008C1C19">
        <w:trPr>
          <w:trHeight w:val="907"/>
        </w:trPr>
        <w:tc>
          <w:tcPr>
            <w:tcW w:w="499" w:type="dxa"/>
            <w:shd w:val="clear" w:color="auto" w:fill="auto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Cs/>
              </w:rPr>
            </w:pPr>
            <w:r w:rsidRPr="002C6835">
              <w:rPr>
                <w:bCs/>
              </w:rPr>
              <w:t>2</w:t>
            </w:r>
          </w:p>
        </w:tc>
        <w:tc>
          <w:tcPr>
            <w:tcW w:w="3895" w:type="dxa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C6835" w:rsidRPr="002C6835" w:rsidRDefault="002C6835" w:rsidP="002C6835">
            <w:pPr>
              <w:pStyle w:val="Style59"/>
              <w:widowControl/>
              <w:spacing w:before="10"/>
              <w:rPr>
                <w:bCs/>
              </w:rPr>
            </w:pPr>
          </w:p>
        </w:tc>
      </w:tr>
    </w:tbl>
    <w:p w:rsidR="002C6835" w:rsidRDefault="002C6835" w:rsidP="002C6835">
      <w:pPr>
        <w:pStyle w:val="Style59"/>
        <w:widowControl/>
        <w:spacing w:before="10"/>
        <w:jc w:val="left"/>
      </w:pPr>
    </w:p>
    <w:p w:rsidR="002C6835" w:rsidRDefault="002C6835" w:rsidP="002C6835">
      <w:pPr>
        <w:pStyle w:val="Style59"/>
        <w:widowControl/>
        <w:spacing w:before="10"/>
        <w:jc w:val="left"/>
      </w:pPr>
    </w:p>
    <w:p w:rsidR="002C6835" w:rsidRDefault="002C6835" w:rsidP="002C6835">
      <w:pPr>
        <w:pStyle w:val="Style59"/>
        <w:widowControl/>
        <w:spacing w:before="10"/>
        <w:jc w:val="left"/>
      </w:pPr>
    </w:p>
    <w:p w:rsidR="002C6835" w:rsidRPr="002C6835" w:rsidRDefault="002C6835" w:rsidP="002C6835">
      <w:pPr>
        <w:pStyle w:val="Style59"/>
        <w:widowControl/>
        <w:spacing w:before="10"/>
        <w:jc w:val="left"/>
      </w:pPr>
      <w:r>
        <w:t>……</w:t>
      </w:r>
      <w:r w:rsidRPr="002C6835">
        <w:t xml:space="preserve">.......................... dnia ..........................             </w:t>
      </w:r>
      <w:r w:rsidRPr="002C6835">
        <w:tab/>
        <w:t xml:space="preserve">                                                                                   </w:t>
      </w:r>
    </w:p>
    <w:p w:rsidR="002C6835" w:rsidRPr="002C6835" w:rsidRDefault="002C6835" w:rsidP="002C6835">
      <w:pPr>
        <w:pStyle w:val="Style59"/>
        <w:widowControl/>
        <w:spacing w:before="10"/>
        <w:jc w:val="left"/>
      </w:pPr>
      <w:r w:rsidRPr="002C6835">
        <w:t xml:space="preserve">        (miejscowość)                                                                                                     </w:t>
      </w:r>
    </w:p>
    <w:p w:rsidR="002C6835" w:rsidRPr="002C6835" w:rsidRDefault="002C6835" w:rsidP="002C6835">
      <w:pPr>
        <w:pStyle w:val="Style59"/>
        <w:widowControl/>
        <w:spacing w:before="10"/>
      </w:pPr>
    </w:p>
    <w:p w:rsidR="002C6835" w:rsidRPr="002C6835" w:rsidRDefault="002C6835" w:rsidP="002C6835">
      <w:pPr>
        <w:pStyle w:val="Style59"/>
        <w:widowControl/>
        <w:spacing w:before="10"/>
        <w:jc w:val="right"/>
      </w:pPr>
      <w:r w:rsidRPr="002C6835">
        <w:t xml:space="preserve">                                                                                                       </w:t>
      </w:r>
      <w:r w:rsidR="00474D82">
        <w:t xml:space="preserve">                           </w:t>
      </w:r>
      <w:r w:rsidRPr="002C6835">
        <w:t xml:space="preserve"> </w:t>
      </w:r>
      <w:r w:rsidR="00474D82">
        <w:t>…….</w:t>
      </w:r>
      <w:r w:rsidRPr="002C6835">
        <w:t>…………………………………….</w:t>
      </w:r>
    </w:p>
    <w:p w:rsidR="002C6835" w:rsidRPr="002C6835" w:rsidRDefault="002C6835" w:rsidP="002C6835">
      <w:pPr>
        <w:pStyle w:val="Style59"/>
        <w:widowControl/>
        <w:spacing w:before="10"/>
      </w:pPr>
      <w:r>
        <w:t xml:space="preserve">                                                                                                  </w:t>
      </w:r>
      <w:r w:rsidRPr="002C6835">
        <w:t>(podpis i pieczątka uprawomocnionego</w:t>
      </w:r>
    </w:p>
    <w:p w:rsidR="002C6835" w:rsidRPr="002C6835" w:rsidRDefault="002C6835" w:rsidP="002C6835">
      <w:pPr>
        <w:pStyle w:val="Style59"/>
        <w:widowControl/>
        <w:spacing w:before="10"/>
        <w:jc w:val="left"/>
      </w:pPr>
      <w:r w:rsidRPr="002C6835">
        <w:t xml:space="preserve">                                                                                                         </w:t>
      </w:r>
      <w:r>
        <w:t xml:space="preserve">     </w:t>
      </w:r>
      <w:r w:rsidRPr="002C6835">
        <w:t>przedstawiciela wykonawcy)</w:t>
      </w:r>
    </w:p>
    <w:p w:rsidR="00970C55" w:rsidRDefault="00970C55" w:rsidP="002C6835">
      <w:pPr>
        <w:pStyle w:val="Style59"/>
        <w:widowControl/>
        <w:spacing w:before="10"/>
      </w:pPr>
    </w:p>
    <w:sectPr w:rsidR="00970C55" w:rsidSect="005766D2">
      <w:footnotePr>
        <w:pos w:val="beneathText"/>
      </w:footnotePr>
      <w:pgSz w:w="11905" w:h="16837"/>
      <w:pgMar w:top="568" w:right="84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8"/>
    <w:rsid w:val="00075943"/>
    <w:rsid w:val="00076005"/>
    <w:rsid w:val="000B02FE"/>
    <w:rsid w:val="00160CD3"/>
    <w:rsid w:val="001876B7"/>
    <w:rsid w:val="00194018"/>
    <w:rsid w:val="001C0081"/>
    <w:rsid w:val="00290D4C"/>
    <w:rsid w:val="002C6835"/>
    <w:rsid w:val="00474D82"/>
    <w:rsid w:val="004A6561"/>
    <w:rsid w:val="004D58DB"/>
    <w:rsid w:val="004E3ABE"/>
    <w:rsid w:val="005F7739"/>
    <w:rsid w:val="00643504"/>
    <w:rsid w:val="00652E2E"/>
    <w:rsid w:val="006D443E"/>
    <w:rsid w:val="006E057F"/>
    <w:rsid w:val="00713894"/>
    <w:rsid w:val="007C4C86"/>
    <w:rsid w:val="00812578"/>
    <w:rsid w:val="00895E58"/>
    <w:rsid w:val="00970C55"/>
    <w:rsid w:val="00987180"/>
    <w:rsid w:val="009A4A0C"/>
    <w:rsid w:val="009B7300"/>
    <w:rsid w:val="009F41E4"/>
    <w:rsid w:val="00AB6EE8"/>
    <w:rsid w:val="00B17E97"/>
    <w:rsid w:val="00B67CE5"/>
    <w:rsid w:val="00C222E1"/>
    <w:rsid w:val="00C5615B"/>
    <w:rsid w:val="00C83AF0"/>
    <w:rsid w:val="00CD483C"/>
    <w:rsid w:val="00D13966"/>
    <w:rsid w:val="00D157B0"/>
    <w:rsid w:val="00D735BC"/>
    <w:rsid w:val="00D77D0A"/>
    <w:rsid w:val="00D84D7B"/>
    <w:rsid w:val="00DE5A12"/>
    <w:rsid w:val="00DE73A1"/>
    <w:rsid w:val="00DF0D54"/>
    <w:rsid w:val="00DF44F7"/>
    <w:rsid w:val="00E040EE"/>
    <w:rsid w:val="00E407CA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4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F7AF62-09B8-4977-BE83-9D0E4938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15</cp:revision>
  <cp:lastPrinted>2017-12-11T09:48:00Z</cp:lastPrinted>
  <dcterms:created xsi:type="dcterms:W3CDTF">2017-10-10T05:35:00Z</dcterms:created>
  <dcterms:modified xsi:type="dcterms:W3CDTF">2018-01-04T07:27:00Z</dcterms:modified>
</cp:coreProperties>
</file>