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8B" w:rsidRPr="006A5F1E" w:rsidRDefault="00942E8B" w:rsidP="003245AB">
      <w:pPr>
        <w:autoSpaceDE w:val="0"/>
        <w:autoSpaceDN w:val="0"/>
        <w:adjustRightInd w:val="0"/>
        <w:ind w:firstLine="1980"/>
        <w:jc w:val="right"/>
        <w:rPr>
          <w:sz w:val="22"/>
          <w:szCs w:val="22"/>
        </w:rPr>
      </w:pPr>
      <w:r w:rsidRPr="006A5F1E">
        <w:rPr>
          <w:sz w:val="22"/>
          <w:szCs w:val="22"/>
        </w:rPr>
        <w:t>Załącznik Nr 6</w:t>
      </w:r>
    </w:p>
    <w:p w:rsidR="00942E8B" w:rsidRDefault="00942E8B" w:rsidP="003245AB">
      <w:pPr>
        <w:autoSpaceDE w:val="0"/>
        <w:autoSpaceDN w:val="0"/>
        <w:adjustRightInd w:val="0"/>
        <w:jc w:val="center"/>
        <w:rPr>
          <w:b/>
          <w:sz w:val="22"/>
          <w:szCs w:val="22"/>
        </w:rPr>
      </w:pPr>
      <w:r w:rsidRPr="006A5F1E">
        <w:rPr>
          <w:b/>
          <w:sz w:val="22"/>
          <w:szCs w:val="22"/>
        </w:rPr>
        <w:t>UM</w:t>
      </w:r>
      <w:r>
        <w:rPr>
          <w:b/>
          <w:sz w:val="22"/>
          <w:szCs w:val="22"/>
        </w:rPr>
        <w:t>OWA  Nr ................/../201</w:t>
      </w:r>
      <w:r w:rsidR="00DD3946">
        <w:rPr>
          <w:b/>
          <w:sz w:val="22"/>
          <w:szCs w:val="22"/>
        </w:rPr>
        <w:t>6</w:t>
      </w:r>
      <w:r w:rsidRPr="006A5F1E">
        <w:rPr>
          <w:b/>
          <w:sz w:val="22"/>
          <w:szCs w:val="22"/>
        </w:rPr>
        <w:t xml:space="preserve"> </w:t>
      </w:r>
      <w:r w:rsidR="00615319">
        <w:rPr>
          <w:b/>
          <w:sz w:val="22"/>
          <w:szCs w:val="22"/>
        </w:rPr>
        <w:t>– WZÓR</w:t>
      </w:r>
    </w:p>
    <w:p w:rsidR="00615319" w:rsidRPr="006A5F1E" w:rsidRDefault="00615319" w:rsidP="003245AB">
      <w:pPr>
        <w:autoSpaceDE w:val="0"/>
        <w:autoSpaceDN w:val="0"/>
        <w:adjustRightInd w:val="0"/>
        <w:jc w:val="center"/>
        <w:rPr>
          <w:sz w:val="22"/>
          <w:szCs w:val="22"/>
        </w:rPr>
      </w:pPr>
    </w:p>
    <w:p w:rsidR="00942E8B" w:rsidRDefault="00942E8B" w:rsidP="003245AB">
      <w:pPr>
        <w:jc w:val="both"/>
        <w:rPr>
          <w:b/>
          <w:snapToGrid w:val="0"/>
          <w:sz w:val="22"/>
          <w:szCs w:val="22"/>
        </w:rPr>
      </w:pPr>
      <w:r w:rsidRPr="006A5F1E">
        <w:rPr>
          <w:b/>
          <w:snapToGrid w:val="0"/>
          <w:sz w:val="22"/>
          <w:szCs w:val="22"/>
        </w:rPr>
        <w:t xml:space="preserve">na wykonywanie robót </w:t>
      </w:r>
      <w:r>
        <w:rPr>
          <w:b/>
          <w:snapToGrid w:val="0"/>
          <w:sz w:val="22"/>
          <w:szCs w:val="22"/>
        </w:rPr>
        <w:t xml:space="preserve">dekarskich w zakresie konserwacji, napraw i usuwania awarii </w:t>
      </w:r>
      <w:r w:rsidR="006C2394">
        <w:rPr>
          <w:b/>
          <w:snapToGrid w:val="0"/>
          <w:sz w:val="22"/>
          <w:szCs w:val="22"/>
        </w:rPr>
        <w:br/>
      </w:r>
      <w:r>
        <w:rPr>
          <w:b/>
          <w:snapToGrid w:val="0"/>
          <w:sz w:val="22"/>
          <w:szCs w:val="22"/>
        </w:rPr>
        <w:t xml:space="preserve">w nieruchomościach stanowiących własność Miasta Słupsk zarządzanych przez PGM Sp. z o.o. </w:t>
      </w:r>
      <w:r w:rsidR="006C2394">
        <w:rPr>
          <w:b/>
          <w:snapToGrid w:val="0"/>
          <w:sz w:val="22"/>
          <w:szCs w:val="22"/>
        </w:rPr>
        <w:br/>
      </w:r>
      <w:r>
        <w:rPr>
          <w:b/>
          <w:snapToGrid w:val="0"/>
          <w:sz w:val="22"/>
          <w:szCs w:val="22"/>
        </w:rPr>
        <w:t xml:space="preserve">w Słupsku </w:t>
      </w:r>
    </w:p>
    <w:p w:rsidR="00615319" w:rsidRPr="006A5F1E" w:rsidRDefault="00615319" w:rsidP="003245AB">
      <w:pPr>
        <w:jc w:val="both"/>
        <w:rPr>
          <w:snapToGrid w:val="0"/>
          <w:sz w:val="22"/>
          <w:szCs w:val="22"/>
        </w:rPr>
      </w:pPr>
    </w:p>
    <w:p w:rsidR="00942E8B" w:rsidRDefault="00942E8B" w:rsidP="003245AB">
      <w:pPr>
        <w:jc w:val="both"/>
        <w:rPr>
          <w:snapToGrid w:val="0"/>
          <w:sz w:val="22"/>
          <w:szCs w:val="22"/>
        </w:rPr>
      </w:pPr>
      <w:r w:rsidRPr="006A5F1E">
        <w:rPr>
          <w:snapToGrid w:val="0"/>
          <w:sz w:val="22"/>
          <w:szCs w:val="22"/>
        </w:rPr>
        <w:t xml:space="preserve">zawarta w dniu </w:t>
      </w:r>
      <w:r w:rsidRPr="006A5F1E">
        <w:rPr>
          <w:b/>
          <w:snapToGrid w:val="0"/>
          <w:sz w:val="22"/>
          <w:szCs w:val="22"/>
        </w:rPr>
        <w:t>................. 201</w:t>
      </w:r>
      <w:r w:rsidR="00DD3946">
        <w:rPr>
          <w:b/>
          <w:snapToGrid w:val="0"/>
          <w:sz w:val="22"/>
          <w:szCs w:val="22"/>
        </w:rPr>
        <w:t>6</w:t>
      </w:r>
      <w:r w:rsidRPr="006A5F1E">
        <w:rPr>
          <w:b/>
          <w:snapToGrid w:val="0"/>
          <w:sz w:val="22"/>
          <w:szCs w:val="22"/>
        </w:rPr>
        <w:t xml:space="preserve"> </w:t>
      </w:r>
      <w:r w:rsidRPr="006A5F1E">
        <w:rPr>
          <w:snapToGrid w:val="0"/>
          <w:sz w:val="22"/>
          <w:szCs w:val="22"/>
        </w:rPr>
        <w:t xml:space="preserve">roku w Słupsku pomiędzy </w:t>
      </w:r>
    </w:p>
    <w:p w:rsidR="00942E8B" w:rsidRDefault="00942E8B" w:rsidP="003245AB">
      <w:pPr>
        <w:jc w:val="both"/>
        <w:rPr>
          <w:sz w:val="22"/>
          <w:szCs w:val="22"/>
        </w:rPr>
      </w:pPr>
    </w:p>
    <w:p w:rsidR="00942E8B" w:rsidRDefault="00942E8B" w:rsidP="003245AB">
      <w:pPr>
        <w:jc w:val="both"/>
        <w:rPr>
          <w:sz w:val="22"/>
          <w:szCs w:val="22"/>
        </w:rPr>
      </w:pPr>
      <w:r>
        <w:rPr>
          <w:sz w:val="22"/>
          <w:szCs w:val="22"/>
        </w:rPr>
        <w:t>Miastem Słupsk, reprezentowanym przez Zarządcę Przedsiębiorstwo Gospodarki Mieszkaniowej                    Sp. z o.o. 76-200 Słupsk, ul. Tuwima 4, zarejestrowanym w Krajowym Rejestrze Sądowym prowadzonym przez Sąd Rejonowy Gdańsk Północ w Gdańsku VIII Wydział Gospodarczy Krajowego Rejestru Sądowego pod numerem KRS 0000108416, kapitał zakładowy 2.379.300zł, NIP 839-000-79-64, zwanym w  dalszej  części  umowy „Zamawiającym", reprezentowanym przez:</w:t>
      </w:r>
    </w:p>
    <w:p w:rsidR="00942E8B" w:rsidRPr="00FC725A" w:rsidRDefault="00942E8B" w:rsidP="003245AB">
      <w:pPr>
        <w:rPr>
          <w:sz w:val="22"/>
          <w:szCs w:val="22"/>
        </w:rPr>
      </w:pPr>
      <w:r>
        <w:rPr>
          <w:sz w:val="22"/>
          <w:szCs w:val="22"/>
        </w:rPr>
        <w:t>1. Wiceprezesa Zarządu – Mariusza Junaka</w:t>
      </w:r>
    </w:p>
    <w:p w:rsidR="00942E8B" w:rsidRPr="006A5F1E" w:rsidRDefault="00942E8B" w:rsidP="003245AB">
      <w:pPr>
        <w:ind w:left="360" w:hanging="360"/>
        <w:jc w:val="both"/>
        <w:rPr>
          <w:snapToGrid w:val="0"/>
          <w:sz w:val="22"/>
          <w:szCs w:val="22"/>
        </w:rPr>
      </w:pPr>
      <w:r w:rsidRPr="006A5F1E">
        <w:rPr>
          <w:b/>
          <w:snapToGrid w:val="0"/>
          <w:sz w:val="22"/>
          <w:szCs w:val="22"/>
        </w:rPr>
        <w:t>a:</w:t>
      </w:r>
      <w:r w:rsidRPr="006A5F1E">
        <w:rPr>
          <w:snapToGrid w:val="0"/>
          <w:sz w:val="22"/>
          <w:szCs w:val="22"/>
        </w:rPr>
        <w:t xml:space="preserve">  ........................................................................................................................................................... </w:t>
      </w:r>
    </w:p>
    <w:p w:rsidR="00942E8B" w:rsidRPr="006A5F1E" w:rsidRDefault="00942E8B" w:rsidP="003245AB">
      <w:pPr>
        <w:jc w:val="both"/>
        <w:rPr>
          <w:snapToGrid w:val="0"/>
          <w:sz w:val="22"/>
          <w:szCs w:val="22"/>
        </w:rPr>
      </w:pPr>
      <w:r w:rsidRPr="006A5F1E">
        <w:rPr>
          <w:snapToGrid w:val="0"/>
          <w:sz w:val="22"/>
          <w:szCs w:val="22"/>
        </w:rPr>
        <w:t>NIP ..................................... zwanym  dalej „Wykonawcą”.</w:t>
      </w:r>
    </w:p>
    <w:p w:rsidR="006C2394" w:rsidRDefault="006C2394" w:rsidP="003245AB">
      <w:pPr>
        <w:autoSpaceDE w:val="0"/>
        <w:autoSpaceDN w:val="0"/>
        <w:adjustRightInd w:val="0"/>
        <w:jc w:val="both"/>
        <w:rPr>
          <w:sz w:val="22"/>
          <w:szCs w:val="22"/>
        </w:rPr>
      </w:pPr>
    </w:p>
    <w:p w:rsidR="00942E8B" w:rsidRPr="006A5F1E" w:rsidRDefault="00942E8B" w:rsidP="003245AB">
      <w:pPr>
        <w:autoSpaceDE w:val="0"/>
        <w:autoSpaceDN w:val="0"/>
        <w:adjustRightInd w:val="0"/>
        <w:jc w:val="both"/>
        <w:rPr>
          <w:sz w:val="22"/>
          <w:szCs w:val="22"/>
        </w:rPr>
      </w:pPr>
      <w:r w:rsidRPr="006A5F1E">
        <w:rPr>
          <w:sz w:val="22"/>
          <w:szCs w:val="22"/>
        </w:rPr>
        <w:t>zwanymi dalej łącznie „Stronami” o następującej treści:</w:t>
      </w:r>
    </w:p>
    <w:p w:rsidR="00942E8B" w:rsidRPr="008E6EB5" w:rsidRDefault="00942E8B" w:rsidP="003245AB">
      <w:pPr>
        <w:autoSpaceDE w:val="0"/>
        <w:autoSpaceDN w:val="0"/>
        <w:adjustRightInd w:val="0"/>
        <w:jc w:val="both"/>
        <w:rPr>
          <w:sz w:val="22"/>
          <w:szCs w:val="22"/>
        </w:rPr>
      </w:pPr>
    </w:p>
    <w:p w:rsidR="00942E8B" w:rsidRDefault="00942E8B" w:rsidP="003245AB">
      <w:pPr>
        <w:jc w:val="both"/>
        <w:rPr>
          <w:b/>
          <w:sz w:val="22"/>
          <w:szCs w:val="22"/>
        </w:rPr>
      </w:pPr>
      <w:r>
        <w:rPr>
          <w:sz w:val="22"/>
          <w:szCs w:val="22"/>
        </w:rPr>
        <w:t>W związku z wybraniem oferty Wykonawcy w  postępowaniu o udzielenie zamówienia publicznego przeprowadzonego w trybie konkursu ofert – ogłoszonego z dnia ………………</w:t>
      </w:r>
      <w:r w:rsidR="006A25DD">
        <w:rPr>
          <w:sz w:val="22"/>
          <w:szCs w:val="22"/>
        </w:rPr>
        <w:t>201</w:t>
      </w:r>
      <w:r w:rsidR="00DD3946">
        <w:rPr>
          <w:sz w:val="22"/>
          <w:szCs w:val="22"/>
        </w:rPr>
        <w:t>6</w:t>
      </w:r>
      <w:r w:rsidR="006C2394">
        <w:rPr>
          <w:sz w:val="22"/>
          <w:szCs w:val="22"/>
        </w:rPr>
        <w:t xml:space="preserve"> </w:t>
      </w:r>
      <w:r>
        <w:rPr>
          <w:sz w:val="22"/>
          <w:szCs w:val="22"/>
        </w:rPr>
        <w:t>r. zostaje zawarta umowa o następującej treści:</w:t>
      </w:r>
    </w:p>
    <w:p w:rsidR="00942E8B" w:rsidRPr="008E6EB5" w:rsidRDefault="00942E8B" w:rsidP="003245AB">
      <w:pPr>
        <w:rPr>
          <w:snapToGrid w:val="0"/>
          <w:sz w:val="16"/>
        </w:rPr>
      </w:pPr>
    </w:p>
    <w:p w:rsidR="00942E8B" w:rsidRPr="008E6EB5" w:rsidRDefault="00942E8B" w:rsidP="003245AB">
      <w:pPr>
        <w:ind w:left="4248" w:firstLine="430"/>
        <w:rPr>
          <w:snapToGrid w:val="0"/>
          <w:sz w:val="22"/>
        </w:rPr>
      </w:pPr>
      <w:r>
        <w:rPr>
          <w:snapToGrid w:val="0"/>
          <w:sz w:val="22"/>
        </w:rPr>
        <w:t>§ 1</w:t>
      </w:r>
      <w:r w:rsidRPr="008E6EB5">
        <w:rPr>
          <w:snapToGrid w:val="0"/>
          <w:sz w:val="22"/>
        </w:rPr>
        <w:t>.</w:t>
      </w:r>
    </w:p>
    <w:p w:rsidR="00942E8B" w:rsidRPr="00942E8B" w:rsidRDefault="00942E8B" w:rsidP="003245AB">
      <w:pPr>
        <w:numPr>
          <w:ilvl w:val="0"/>
          <w:numId w:val="1"/>
        </w:numPr>
        <w:tabs>
          <w:tab w:val="num" w:pos="360"/>
        </w:tabs>
        <w:autoSpaceDE w:val="0"/>
        <w:autoSpaceDN w:val="0"/>
        <w:adjustRightInd w:val="0"/>
        <w:ind w:left="360"/>
        <w:jc w:val="both"/>
        <w:rPr>
          <w:sz w:val="22"/>
          <w:szCs w:val="22"/>
        </w:rPr>
      </w:pPr>
      <w:r w:rsidRPr="00942E8B">
        <w:rPr>
          <w:sz w:val="22"/>
          <w:szCs w:val="22"/>
        </w:rPr>
        <w:t xml:space="preserve">Zamawiający powierza, a Wykonawca przyjmuje do wykonania </w:t>
      </w:r>
      <w:r w:rsidRPr="00942E8B">
        <w:rPr>
          <w:snapToGrid w:val="0"/>
          <w:sz w:val="22"/>
          <w:szCs w:val="22"/>
        </w:rPr>
        <w:t>roboty dekarskie w zakresie konserwacji, napraw i usuwania awarii w nieruchomościach stanowiących własność Miasta Słupsk zarządzanych przez PGM Sp. z o.o. w Słupsku</w:t>
      </w:r>
      <w:r w:rsidRPr="00942E8B">
        <w:rPr>
          <w:b/>
          <w:snapToGrid w:val="0"/>
          <w:sz w:val="22"/>
          <w:szCs w:val="22"/>
        </w:rPr>
        <w:t xml:space="preserve"> </w:t>
      </w:r>
      <w:r w:rsidRPr="00942E8B">
        <w:rPr>
          <w:sz w:val="22"/>
          <w:szCs w:val="22"/>
        </w:rPr>
        <w:t>w zakresie:</w:t>
      </w:r>
    </w:p>
    <w:p w:rsidR="00942E8B" w:rsidRPr="00942E8B" w:rsidRDefault="00942E8B" w:rsidP="003245AB">
      <w:pPr>
        <w:widowControl w:val="0"/>
        <w:numPr>
          <w:ilvl w:val="2"/>
          <w:numId w:val="17"/>
        </w:numPr>
        <w:tabs>
          <w:tab w:val="clear" w:pos="2160"/>
          <w:tab w:val="num" w:pos="851"/>
        </w:tabs>
        <w:autoSpaceDE w:val="0"/>
        <w:autoSpaceDN w:val="0"/>
        <w:adjustRightInd w:val="0"/>
        <w:ind w:left="851" w:hanging="425"/>
        <w:jc w:val="both"/>
        <w:rPr>
          <w:sz w:val="22"/>
          <w:szCs w:val="22"/>
          <w:shd w:val="clear" w:color="auto" w:fill="FFFFFF"/>
        </w:rPr>
      </w:pPr>
      <w:r w:rsidRPr="00942E8B">
        <w:rPr>
          <w:sz w:val="22"/>
          <w:szCs w:val="22"/>
          <w:shd w:val="clear" w:color="auto" w:fill="FFFFFF"/>
        </w:rPr>
        <w:t>Wymiana pokrycia dachowego z papy termozgrzewalnej,</w:t>
      </w:r>
    </w:p>
    <w:p w:rsidR="00942E8B" w:rsidRPr="00942E8B" w:rsidRDefault="00942E8B" w:rsidP="003245AB">
      <w:pPr>
        <w:widowControl w:val="0"/>
        <w:numPr>
          <w:ilvl w:val="2"/>
          <w:numId w:val="17"/>
        </w:numPr>
        <w:tabs>
          <w:tab w:val="clear" w:pos="2160"/>
          <w:tab w:val="num" w:pos="851"/>
        </w:tabs>
        <w:autoSpaceDE w:val="0"/>
        <w:autoSpaceDN w:val="0"/>
        <w:adjustRightInd w:val="0"/>
        <w:ind w:left="851" w:hanging="425"/>
        <w:jc w:val="both"/>
        <w:rPr>
          <w:sz w:val="22"/>
          <w:szCs w:val="22"/>
          <w:shd w:val="clear" w:color="auto" w:fill="FFFFFF"/>
        </w:rPr>
      </w:pPr>
      <w:r w:rsidRPr="00942E8B">
        <w:rPr>
          <w:sz w:val="22"/>
          <w:szCs w:val="22"/>
          <w:shd w:val="clear" w:color="auto" w:fill="FFFFFF"/>
        </w:rPr>
        <w:t xml:space="preserve">Wymiana uszkodzonych obróbek blacharskich ( pas nadrynnowy, pas </w:t>
      </w:r>
      <w:proofErr w:type="spellStart"/>
      <w:r w:rsidRPr="00942E8B">
        <w:rPr>
          <w:sz w:val="22"/>
          <w:szCs w:val="22"/>
          <w:shd w:val="clear" w:color="auto" w:fill="FFFFFF"/>
        </w:rPr>
        <w:t>podrynnowy</w:t>
      </w:r>
      <w:proofErr w:type="spellEnd"/>
      <w:r w:rsidRPr="00942E8B">
        <w:rPr>
          <w:sz w:val="22"/>
          <w:szCs w:val="22"/>
          <w:shd w:val="clear" w:color="auto" w:fill="FFFFFF"/>
        </w:rPr>
        <w:t>, obróbki kominiarskie, wiatrownice),</w:t>
      </w:r>
    </w:p>
    <w:p w:rsidR="00942E8B" w:rsidRPr="00942E8B" w:rsidRDefault="00942E8B" w:rsidP="003245AB">
      <w:pPr>
        <w:widowControl w:val="0"/>
        <w:numPr>
          <w:ilvl w:val="2"/>
          <w:numId w:val="17"/>
        </w:numPr>
        <w:tabs>
          <w:tab w:val="clear" w:pos="2160"/>
          <w:tab w:val="num" w:pos="851"/>
        </w:tabs>
        <w:autoSpaceDE w:val="0"/>
        <w:autoSpaceDN w:val="0"/>
        <w:adjustRightInd w:val="0"/>
        <w:ind w:left="851" w:hanging="425"/>
        <w:jc w:val="both"/>
        <w:rPr>
          <w:sz w:val="22"/>
          <w:szCs w:val="22"/>
          <w:shd w:val="clear" w:color="auto" w:fill="FFFFFF"/>
        </w:rPr>
      </w:pPr>
      <w:r w:rsidRPr="00942E8B">
        <w:rPr>
          <w:sz w:val="22"/>
          <w:szCs w:val="22"/>
          <w:shd w:val="clear" w:color="auto" w:fill="FFFFFF"/>
        </w:rPr>
        <w:t>Awaryjne przemurowanie kominów,</w:t>
      </w:r>
    </w:p>
    <w:p w:rsidR="00942E8B" w:rsidRPr="00942E8B" w:rsidRDefault="00942E8B" w:rsidP="003245AB">
      <w:pPr>
        <w:widowControl w:val="0"/>
        <w:numPr>
          <w:ilvl w:val="2"/>
          <w:numId w:val="17"/>
        </w:numPr>
        <w:tabs>
          <w:tab w:val="clear" w:pos="2160"/>
          <w:tab w:val="num" w:pos="851"/>
        </w:tabs>
        <w:autoSpaceDE w:val="0"/>
        <w:autoSpaceDN w:val="0"/>
        <w:adjustRightInd w:val="0"/>
        <w:ind w:left="851" w:hanging="425"/>
        <w:jc w:val="both"/>
        <w:rPr>
          <w:sz w:val="22"/>
          <w:szCs w:val="22"/>
          <w:shd w:val="clear" w:color="auto" w:fill="FFFFFF"/>
        </w:rPr>
      </w:pPr>
      <w:r w:rsidRPr="00942E8B">
        <w:rPr>
          <w:sz w:val="22"/>
          <w:szCs w:val="22"/>
          <w:shd w:val="clear" w:color="auto" w:fill="FFFFFF"/>
        </w:rPr>
        <w:t>Awaryjna wymiana rynien i rur spustowych,</w:t>
      </w:r>
    </w:p>
    <w:p w:rsidR="00942E8B" w:rsidRPr="00942E8B" w:rsidRDefault="00942E8B" w:rsidP="003245AB">
      <w:pPr>
        <w:widowControl w:val="0"/>
        <w:numPr>
          <w:ilvl w:val="2"/>
          <w:numId w:val="17"/>
        </w:numPr>
        <w:tabs>
          <w:tab w:val="clear" w:pos="2160"/>
          <w:tab w:val="num" w:pos="851"/>
        </w:tabs>
        <w:autoSpaceDE w:val="0"/>
        <w:autoSpaceDN w:val="0"/>
        <w:adjustRightInd w:val="0"/>
        <w:ind w:left="851" w:hanging="425"/>
        <w:jc w:val="both"/>
        <w:rPr>
          <w:bCs/>
          <w:sz w:val="22"/>
          <w:szCs w:val="22"/>
        </w:rPr>
      </w:pPr>
      <w:r w:rsidRPr="00942E8B">
        <w:rPr>
          <w:sz w:val="22"/>
          <w:szCs w:val="22"/>
          <w:shd w:val="clear" w:color="auto" w:fill="FFFFFF"/>
        </w:rPr>
        <w:t>Wymiana stojaków i rzygaczy,</w:t>
      </w:r>
    </w:p>
    <w:p w:rsidR="00942E8B" w:rsidRPr="00942E8B" w:rsidRDefault="00942E8B" w:rsidP="003245AB">
      <w:pPr>
        <w:widowControl w:val="0"/>
        <w:numPr>
          <w:ilvl w:val="2"/>
          <w:numId w:val="17"/>
        </w:numPr>
        <w:tabs>
          <w:tab w:val="clear" w:pos="2160"/>
          <w:tab w:val="num" w:pos="851"/>
        </w:tabs>
        <w:autoSpaceDE w:val="0"/>
        <w:autoSpaceDN w:val="0"/>
        <w:adjustRightInd w:val="0"/>
        <w:ind w:left="851" w:hanging="425"/>
        <w:jc w:val="both"/>
        <w:rPr>
          <w:bCs/>
          <w:sz w:val="22"/>
          <w:szCs w:val="22"/>
        </w:rPr>
      </w:pPr>
      <w:r w:rsidRPr="00942E8B">
        <w:rPr>
          <w:sz w:val="22"/>
          <w:szCs w:val="22"/>
          <w:shd w:val="clear" w:color="auto" w:fill="FFFFFF"/>
        </w:rPr>
        <w:t>Wymiana uszkodzonych dachówek i gąsiorów, naprawa uszkodzonego pokrycia z dachówki,</w:t>
      </w:r>
    </w:p>
    <w:p w:rsidR="00942E8B" w:rsidRPr="00942E8B" w:rsidRDefault="00942E8B" w:rsidP="003245AB">
      <w:pPr>
        <w:widowControl w:val="0"/>
        <w:numPr>
          <w:ilvl w:val="2"/>
          <w:numId w:val="17"/>
        </w:numPr>
        <w:tabs>
          <w:tab w:val="clear" w:pos="2160"/>
          <w:tab w:val="num" w:pos="851"/>
        </w:tabs>
        <w:autoSpaceDE w:val="0"/>
        <w:autoSpaceDN w:val="0"/>
        <w:adjustRightInd w:val="0"/>
        <w:ind w:left="851" w:hanging="425"/>
        <w:jc w:val="both"/>
        <w:rPr>
          <w:bCs/>
          <w:sz w:val="22"/>
          <w:szCs w:val="22"/>
        </w:rPr>
      </w:pPr>
      <w:r w:rsidRPr="00942E8B">
        <w:rPr>
          <w:sz w:val="22"/>
          <w:szCs w:val="22"/>
          <w:shd w:val="clear" w:color="auto" w:fill="FFFFFF"/>
        </w:rPr>
        <w:t>Wymiana uszkodzonego pokrycia dachowego z blachy płaskiej,</w:t>
      </w:r>
    </w:p>
    <w:p w:rsidR="00942E8B" w:rsidRPr="00942E8B" w:rsidRDefault="00942E8B" w:rsidP="003245AB">
      <w:pPr>
        <w:widowControl w:val="0"/>
        <w:numPr>
          <w:ilvl w:val="2"/>
          <w:numId w:val="17"/>
        </w:numPr>
        <w:tabs>
          <w:tab w:val="clear" w:pos="2160"/>
          <w:tab w:val="num" w:pos="851"/>
        </w:tabs>
        <w:autoSpaceDE w:val="0"/>
        <w:autoSpaceDN w:val="0"/>
        <w:adjustRightInd w:val="0"/>
        <w:ind w:left="851" w:hanging="425"/>
        <w:jc w:val="both"/>
        <w:rPr>
          <w:bCs/>
          <w:sz w:val="22"/>
          <w:szCs w:val="22"/>
        </w:rPr>
      </w:pPr>
      <w:r w:rsidRPr="00942E8B">
        <w:rPr>
          <w:sz w:val="22"/>
          <w:szCs w:val="22"/>
          <w:shd w:val="clear" w:color="auto" w:fill="FFFFFF"/>
        </w:rPr>
        <w:t xml:space="preserve">Wymiana desek okopowych, część krokwi, murłat, łat i </w:t>
      </w:r>
      <w:proofErr w:type="spellStart"/>
      <w:r w:rsidRPr="00942E8B">
        <w:rPr>
          <w:sz w:val="22"/>
          <w:szCs w:val="22"/>
          <w:shd w:val="clear" w:color="auto" w:fill="FFFFFF"/>
        </w:rPr>
        <w:t>kontrałat</w:t>
      </w:r>
      <w:proofErr w:type="spellEnd"/>
    </w:p>
    <w:p w:rsidR="00942E8B" w:rsidRPr="00FC725A" w:rsidRDefault="00942E8B" w:rsidP="003245AB">
      <w:pPr>
        <w:widowControl w:val="0"/>
        <w:numPr>
          <w:ilvl w:val="2"/>
          <w:numId w:val="17"/>
        </w:numPr>
        <w:tabs>
          <w:tab w:val="clear" w:pos="2160"/>
          <w:tab w:val="num" w:pos="851"/>
        </w:tabs>
        <w:autoSpaceDE w:val="0"/>
        <w:autoSpaceDN w:val="0"/>
        <w:adjustRightInd w:val="0"/>
        <w:ind w:left="851" w:hanging="425"/>
        <w:jc w:val="both"/>
        <w:rPr>
          <w:bCs/>
          <w:sz w:val="22"/>
          <w:szCs w:val="22"/>
        </w:rPr>
      </w:pPr>
      <w:r w:rsidRPr="00942E8B">
        <w:rPr>
          <w:sz w:val="22"/>
          <w:szCs w:val="22"/>
          <w:shd w:val="clear" w:color="auto" w:fill="FFFFFF"/>
        </w:rPr>
        <w:t>inne roboty dekarskie ujęte w przedmiarze robót.</w:t>
      </w:r>
    </w:p>
    <w:p w:rsidR="00FC725A" w:rsidRDefault="00FC725A" w:rsidP="003245AB">
      <w:pPr>
        <w:widowControl w:val="0"/>
        <w:autoSpaceDE w:val="0"/>
        <w:autoSpaceDN w:val="0"/>
        <w:adjustRightInd w:val="0"/>
        <w:jc w:val="both"/>
        <w:rPr>
          <w:sz w:val="22"/>
          <w:szCs w:val="22"/>
          <w:shd w:val="clear" w:color="auto" w:fill="FFFFFF"/>
        </w:rPr>
      </w:pPr>
    </w:p>
    <w:p w:rsidR="00FC725A" w:rsidRPr="00942E8B" w:rsidRDefault="00FC725A" w:rsidP="003245AB">
      <w:pPr>
        <w:widowControl w:val="0"/>
        <w:autoSpaceDE w:val="0"/>
        <w:autoSpaceDN w:val="0"/>
        <w:adjustRightInd w:val="0"/>
        <w:jc w:val="both"/>
        <w:rPr>
          <w:bCs/>
          <w:sz w:val="22"/>
          <w:szCs w:val="22"/>
        </w:rPr>
      </w:pPr>
    </w:p>
    <w:p w:rsidR="00942E8B" w:rsidRDefault="00942E8B" w:rsidP="003245AB">
      <w:pPr>
        <w:numPr>
          <w:ilvl w:val="0"/>
          <w:numId w:val="1"/>
        </w:numPr>
        <w:tabs>
          <w:tab w:val="num" w:pos="284"/>
        </w:tabs>
        <w:autoSpaceDE w:val="0"/>
        <w:autoSpaceDN w:val="0"/>
        <w:adjustRightInd w:val="0"/>
        <w:ind w:left="284" w:hanging="284"/>
        <w:jc w:val="both"/>
        <w:rPr>
          <w:sz w:val="22"/>
          <w:szCs w:val="22"/>
        </w:rPr>
      </w:pPr>
      <w:r w:rsidRPr="00942E8B">
        <w:rPr>
          <w:sz w:val="22"/>
          <w:szCs w:val="22"/>
        </w:rPr>
        <w:t>Szczegółowy zakres robót ich szacunkową wartość, termin realizacji określać będzie każdorazowo „zlecenie robót” wystawione Wykonawcy przez Zamawiającego.</w:t>
      </w:r>
    </w:p>
    <w:p w:rsidR="00942E8B" w:rsidRPr="00615319" w:rsidRDefault="00942E8B" w:rsidP="003245AB">
      <w:pPr>
        <w:numPr>
          <w:ilvl w:val="0"/>
          <w:numId w:val="1"/>
        </w:numPr>
        <w:tabs>
          <w:tab w:val="num" w:pos="284"/>
        </w:tabs>
        <w:autoSpaceDE w:val="0"/>
        <w:autoSpaceDN w:val="0"/>
        <w:adjustRightInd w:val="0"/>
        <w:ind w:left="284" w:hanging="284"/>
        <w:jc w:val="both"/>
        <w:rPr>
          <w:sz w:val="22"/>
          <w:szCs w:val="22"/>
        </w:rPr>
      </w:pPr>
      <w:r w:rsidRPr="00615319">
        <w:rPr>
          <w:sz w:val="22"/>
          <w:szCs w:val="22"/>
        </w:rPr>
        <w:t xml:space="preserve">Wykonawca  zobowiązuje się codziennie w dni </w:t>
      </w:r>
      <w:r w:rsidR="00615319" w:rsidRPr="00615319">
        <w:rPr>
          <w:sz w:val="22"/>
          <w:szCs w:val="22"/>
        </w:rPr>
        <w:t>robocze w godz. od. 7:00  do 10:</w:t>
      </w:r>
      <w:r w:rsidRPr="00615319">
        <w:rPr>
          <w:sz w:val="22"/>
          <w:szCs w:val="22"/>
        </w:rPr>
        <w:t xml:space="preserve">00 do  osobistego lub w uzasadnionych przypadkach telefonicznego uzgodnienia zakresu robót na dany dzień oraz ustnego informowania Zamawiającego o postępie oraz wszelkich przestojach w realizacji robót. </w:t>
      </w:r>
    </w:p>
    <w:p w:rsidR="00942E8B" w:rsidRPr="00942E8B" w:rsidRDefault="00942E8B" w:rsidP="003245AB">
      <w:pPr>
        <w:numPr>
          <w:ilvl w:val="0"/>
          <w:numId w:val="1"/>
        </w:numPr>
        <w:tabs>
          <w:tab w:val="num" w:pos="360"/>
        </w:tabs>
        <w:autoSpaceDE w:val="0"/>
        <w:autoSpaceDN w:val="0"/>
        <w:adjustRightInd w:val="0"/>
        <w:ind w:left="360"/>
        <w:jc w:val="both"/>
        <w:rPr>
          <w:sz w:val="22"/>
          <w:szCs w:val="22"/>
        </w:rPr>
      </w:pPr>
      <w:r w:rsidRPr="00942E8B">
        <w:rPr>
          <w:sz w:val="22"/>
          <w:szCs w:val="22"/>
        </w:rPr>
        <w:t>Zlecanie robót będzie dokonywane przez Zamawiającego w formie pisemnej na druku „zlecenie robót” określającym: numer porządkowy zlecenia, datę wystawienia, przewidywany koszt i zakres oraz termin rozpoczęcia i zakończenia robót.</w:t>
      </w:r>
    </w:p>
    <w:p w:rsidR="00942E8B" w:rsidRPr="00942E8B" w:rsidRDefault="00942E8B" w:rsidP="003245AB">
      <w:pPr>
        <w:numPr>
          <w:ilvl w:val="0"/>
          <w:numId w:val="1"/>
        </w:numPr>
        <w:tabs>
          <w:tab w:val="num" w:pos="360"/>
        </w:tabs>
        <w:autoSpaceDE w:val="0"/>
        <w:autoSpaceDN w:val="0"/>
        <w:adjustRightInd w:val="0"/>
        <w:ind w:left="360"/>
        <w:jc w:val="both"/>
        <w:rPr>
          <w:sz w:val="22"/>
          <w:szCs w:val="22"/>
        </w:rPr>
      </w:pPr>
      <w:r w:rsidRPr="00942E8B">
        <w:rPr>
          <w:sz w:val="22"/>
          <w:szCs w:val="22"/>
        </w:rPr>
        <w:t>Osobą uprawnioną do wystawiania jednorazowych zleceń jest Kierownik  AZG, Kierownik AWiL1, Kierownik AWiL2 lub  inna wskazana przez  nich osoba.</w:t>
      </w:r>
    </w:p>
    <w:p w:rsidR="00942E8B" w:rsidRPr="002C1B70" w:rsidRDefault="00942E8B" w:rsidP="003245AB">
      <w:pPr>
        <w:numPr>
          <w:ilvl w:val="0"/>
          <w:numId w:val="1"/>
        </w:numPr>
        <w:tabs>
          <w:tab w:val="num" w:pos="360"/>
        </w:tabs>
        <w:autoSpaceDE w:val="0"/>
        <w:autoSpaceDN w:val="0"/>
        <w:adjustRightInd w:val="0"/>
        <w:ind w:left="360"/>
        <w:jc w:val="both"/>
        <w:rPr>
          <w:sz w:val="22"/>
          <w:szCs w:val="22"/>
        </w:rPr>
      </w:pPr>
      <w:r w:rsidRPr="002C1B70">
        <w:rPr>
          <w:sz w:val="22"/>
          <w:szCs w:val="22"/>
        </w:rPr>
        <w:lastRenderedPageBreak/>
        <w:t>Każde zlecenie stanowi oddzielną podstawę rozliczenia poszczególnych robót, naliczania kar umownych, ustalenia okresu gwarancji oraz rozliczenia i wystawienia przez Wykonawcę faktury.</w:t>
      </w:r>
    </w:p>
    <w:p w:rsidR="00942E8B" w:rsidRPr="002C1B70" w:rsidRDefault="00942E8B" w:rsidP="003245AB">
      <w:pPr>
        <w:numPr>
          <w:ilvl w:val="0"/>
          <w:numId w:val="1"/>
        </w:numPr>
        <w:tabs>
          <w:tab w:val="num" w:pos="360"/>
        </w:tabs>
        <w:autoSpaceDE w:val="0"/>
        <w:autoSpaceDN w:val="0"/>
        <w:adjustRightInd w:val="0"/>
        <w:ind w:left="360"/>
        <w:jc w:val="both"/>
        <w:rPr>
          <w:sz w:val="22"/>
          <w:szCs w:val="22"/>
        </w:rPr>
      </w:pPr>
      <w:r w:rsidRPr="002C1B70">
        <w:rPr>
          <w:sz w:val="22"/>
          <w:szCs w:val="22"/>
        </w:rPr>
        <w:t>W przypadku pilnych do usunięcia  awarii (stwarzających zagrożenie życia lub mienia) zlecenie robót  może być dokonane w formie ustnej lub telefonicznej, a najpóźniej w dniu następnym uzupełnione o pisemne  „zlecenie  robót”.</w:t>
      </w:r>
    </w:p>
    <w:p w:rsidR="00942E8B" w:rsidRPr="002C1B70" w:rsidRDefault="00942E8B" w:rsidP="003245AB">
      <w:pPr>
        <w:numPr>
          <w:ilvl w:val="0"/>
          <w:numId w:val="1"/>
        </w:numPr>
        <w:tabs>
          <w:tab w:val="num" w:pos="360"/>
        </w:tabs>
        <w:autoSpaceDE w:val="0"/>
        <w:autoSpaceDN w:val="0"/>
        <w:adjustRightInd w:val="0"/>
        <w:ind w:left="360"/>
        <w:jc w:val="both"/>
        <w:rPr>
          <w:sz w:val="22"/>
          <w:szCs w:val="22"/>
        </w:rPr>
      </w:pPr>
      <w:r w:rsidRPr="002C1B70">
        <w:rPr>
          <w:sz w:val="22"/>
          <w:szCs w:val="22"/>
        </w:rPr>
        <w:t xml:space="preserve">Awarie zlecone  do wykonania, o których mowa w ust. </w:t>
      </w:r>
      <w:r>
        <w:rPr>
          <w:sz w:val="22"/>
          <w:szCs w:val="22"/>
        </w:rPr>
        <w:t>7, winny być usuwane przez Wykonawcę</w:t>
      </w:r>
      <w:r w:rsidRPr="002C1B70">
        <w:rPr>
          <w:sz w:val="22"/>
          <w:szCs w:val="22"/>
        </w:rPr>
        <w:t xml:space="preserve"> lub zabezpieczone do momentu wykonani</w:t>
      </w:r>
      <w:r>
        <w:rPr>
          <w:sz w:val="22"/>
          <w:szCs w:val="22"/>
        </w:rPr>
        <w:t>a właściwego remontu w czasie do</w:t>
      </w:r>
      <w:r w:rsidRPr="002C1B70">
        <w:rPr>
          <w:sz w:val="22"/>
          <w:szCs w:val="22"/>
        </w:rPr>
        <w:t xml:space="preserve"> </w:t>
      </w:r>
      <w:r>
        <w:rPr>
          <w:sz w:val="22"/>
          <w:szCs w:val="22"/>
        </w:rPr>
        <w:t>6</w:t>
      </w:r>
      <w:r w:rsidRPr="002C1B70">
        <w:rPr>
          <w:sz w:val="22"/>
          <w:szCs w:val="22"/>
        </w:rPr>
        <w:t xml:space="preserve"> godzin od  ich zlecenia</w:t>
      </w:r>
      <w:r>
        <w:rPr>
          <w:sz w:val="22"/>
          <w:szCs w:val="22"/>
        </w:rPr>
        <w:t xml:space="preserve">. </w:t>
      </w:r>
    </w:p>
    <w:p w:rsidR="00942E8B" w:rsidRPr="002C1B70" w:rsidRDefault="00942E8B" w:rsidP="003245AB">
      <w:pPr>
        <w:numPr>
          <w:ilvl w:val="0"/>
          <w:numId w:val="1"/>
        </w:numPr>
        <w:tabs>
          <w:tab w:val="num" w:pos="360"/>
        </w:tabs>
        <w:autoSpaceDE w:val="0"/>
        <w:autoSpaceDN w:val="0"/>
        <w:adjustRightInd w:val="0"/>
        <w:ind w:left="360"/>
        <w:jc w:val="both"/>
        <w:rPr>
          <w:sz w:val="22"/>
          <w:szCs w:val="22"/>
        </w:rPr>
      </w:pPr>
      <w:r w:rsidRPr="002C1B70">
        <w:rPr>
          <w:sz w:val="22"/>
          <w:szCs w:val="22"/>
        </w:rPr>
        <w:t xml:space="preserve">W przypadku zwłoki w zabezpieczeniu awarii lub przystąpienia do usunięcia  awarii, o których mowa w ust. </w:t>
      </w:r>
      <w:r>
        <w:rPr>
          <w:sz w:val="22"/>
          <w:szCs w:val="22"/>
        </w:rPr>
        <w:t>7</w:t>
      </w:r>
      <w:r w:rsidRPr="002C1B70">
        <w:rPr>
          <w:sz w:val="22"/>
          <w:szCs w:val="22"/>
        </w:rPr>
        <w:t xml:space="preserve">, trwającej dłużej niż </w:t>
      </w:r>
      <w:r>
        <w:rPr>
          <w:sz w:val="22"/>
          <w:szCs w:val="22"/>
        </w:rPr>
        <w:t>6</w:t>
      </w:r>
      <w:r w:rsidRPr="002C1B70">
        <w:rPr>
          <w:sz w:val="22"/>
          <w:szCs w:val="22"/>
        </w:rPr>
        <w:t xml:space="preserve"> godziny Zamawiający może bez dodatkowego wezwania i uprzedzenia  zlecić wykonanie tych robót innemu podmiotowi na koszt i ryzyko Wykonawcy.</w:t>
      </w:r>
    </w:p>
    <w:p w:rsidR="00942E8B" w:rsidRPr="002C1B70" w:rsidRDefault="00942E8B" w:rsidP="003245AB">
      <w:pPr>
        <w:numPr>
          <w:ilvl w:val="0"/>
          <w:numId w:val="1"/>
        </w:numPr>
        <w:tabs>
          <w:tab w:val="num" w:pos="360"/>
        </w:tabs>
        <w:autoSpaceDE w:val="0"/>
        <w:autoSpaceDN w:val="0"/>
        <w:adjustRightInd w:val="0"/>
        <w:ind w:left="360"/>
        <w:jc w:val="both"/>
        <w:rPr>
          <w:sz w:val="22"/>
          <w:szCs w:val="22"/>
        </w:rPr>
      </w:pPr>
      <w:r w:rsidRPr="002C1B70">
        <w:rPr>
          <w:sz w:val="22"/>
          <w:szCs w:val="22"/>
        </w:rPr>
        <w:t>Pracownicy w trakcie wykonywania prac zobowiązani są do używania ubrań roboczych oznakowanych nazwą zakładu Wykonawcy.</w:t>
      </w:r>
    </w:p>
    <w:p w:rsidR="00942E8B" w:rsidRPr="006A5F1E" w:rsidRDefault="00942E8B" w:rsidP="003245AB">
      <w:pPr>
        <w:numPr>
          <w:ilvl w:val="0"/>
          <w:numId w:val="1"/>
        </w:numPr>
        <w:tabs>
          <w:tab w:val="num" w:pos="360"/>
        </w:tabs>
        <w:autoSpaceDE w:val="0"/>
        <w:autoSpaceDN w:val="0"/>
        <w:adjustRightInd w:val="0"/>
        <w:ind w:left="360"/>
        <w:jc w:val="both"/>
        <w:rPr>
          <w:sz w:val="22"/>
          <w:szCs w:val="22"/>
        </w:rPr>
      </w:pPr>
      <w:r w:rsidRPr="006A5F1E">
        <w:rPr>
          <w:sz w:val="22"/>
          <w:szCs w:val="22"/>
        </w:rPr>
        <w:t>W przypadku stwierdzenia, że roboty wykonywane są niezgodnie z obowiązującymi przepisami Zama</w:t>
      </w:r>
      <w:r w:rsidR="00704B7A">
        <w:rPr>
          <w:sz w:val="22"/>
          <w:szCs w:val="22"/>
        </w:rPr>
        <w:t xml:space="preserve">wiający może odmówić zapłaty i </w:t>
      </w:r>
      <w:proofErr w:type="spellStart"/>
      <w:r w:rsidR="00704B7A">
        <w:rPr>
          <w:sz w:val="22"/>
          <w:szCs w:val="22"/>
        </w:rPr>
        <w:t>ż</w:t>
      </w:r>
      <w:r w:rsidRPr="006A5F1E">
        <w:rPr>
          <w:sz w:val="22"/>
          <w:szCs w:val="22"/>
        </w:rPr>
        <w:t>adąć</w:t>
      </w:r>
      <w:proofErr w:type="spellEnd"/>
      <w:r w:rsidRPr="006A5F1E">
        <w:rPr>
          <w:sz w:val="22"/>
          <w:szCs w:val="22"/>
        </w:rPr>
        <w:t xml:space="preserve"> ich ponownego wykonania lub odstąpić od umowy </w:t>
      </w:r>
      <w:r w:rsidRPr="006A5F1E">
        <w:rPr>
          <w:sz w:val="22"/>
          <w:szCs w:val="22"/>
        </w:rPr>
        <w:br/>
        <w:t>z winy Wykonawcy.</w:t>
      </w:r>
    </w:p>
    <w:p w:rsidR="00942E8B" w:rsidRPr="006A5F1E" w:rsidRDefault="00942E8B" w:rsidP="003245AB">
      <w:pPr>
        <w:numPr>
          <w:ilvl w:val="0"/>
          <w:numId w:val="1"/>
        </w:numPr>
        <w:tabs>
          <w:tab w:val="num" w:pos="360"/>
        </w:tabs>
        <w:autoSpaceDE w:val="0"/>
        <w:autoSpaceDN w:val="0"/>
        <w:adjustRightInd w:val="0"/>
        <w:ind w:left="360"/>
        <w:jc w:val="both"/>
        <w:rPr>
          <w:sz w:val="22"/>
          <w:szCs w:val="22"/>
        </w:rPr>
      </w:pPr>
      <w:r w:rsidRPr="006A5F1E">
        <w:rPr>
          <w:sz w:val="22"/>
          <w:szCs w:val="22"/>
        </w:rPr>
        <w:t>Wykonawca ponosi pełną odpowiedzialność za skutki braku lub mylnego rozpoznania warunków realizacji zamówienia, o którym mowa w niniejszej umowie.</w:t>
      </w:r>
    </w:p>
    <w:p w:rsidR="00942E8B" w:rsidRDefault="00942E8B" w:rsidP="003245AB">
      <w:pPr>
        <w:numPr>
          <w:ilvl w:val="0"/>
          <w:numId w:val="1"/>
        </w:numPr>
        <w:tabs>
          <w:tab w:val="num" w:pos="360"/>
        </w:tabs>
        <w:autoSpaceDE w:val="0"/>
        <w:autoSpaceDN w:val="0"/>
        <w:adjustRightInd w:val="0"/>
        <w:ind w:left="360"/>
        <w:jc w:val="both"/>
        <w:rPr>
          <w:sz w:val="22"/>
          <w:szCs w:val="22"/>
        </w:rPr>
      </w:pPr>
      <w:r w:rsidRPr="006A5F1E">
        <w:rPr>
          <w:bCs/>
          <w:sz w:val="22"/>
          <w:szCs w:val="22"/>
        </w:rPr>
        <w:t>Wykonawca zobowiązuje się, że</w:t>
      </w:r>
      <w:r w:rsidRPr="006A5F1E">
        <w:rPr>
          <w:b/>
          <w:sz w:val="22"/>
          <w:szCs w:val="22"/>
        </w:rPr>
        <w:t xml:space="preserve"> </w:t>
      </w:r>
      <w:r w:rsidRPr="006A5F1E">
        <w:rPr>
          <w:sz w:val="22"/>
          <w:szCs w:val="22"/>
        </w:rPr>
        <w:t xml:space="preserve">wykona przedmiot Umowy zgodnie z zasadami wiedzy technicznej, obowiązującymi przepisami, polskimi normami oraz odda przedmiot Umowy </w:t>
      </w:r>
      <w:r w:rsidRPr="006A5F1E">
        <w:rPr>
          <w:bCs/>
          <w:sz w:val="22"/>
          <w:szCs w:val="22"/>
        </w:rPr>
        <w:t>Zamawiającemu</w:t>
      </w:r>
      <w:r w:rsidRPr="006A5F1E">
        <w:rPr>
          <w:sz w:val="22"/>
          <w:szCs w:val="22"/>
        </w:rPr>
        <w:t xml:space="preserve"> </w:t>
      </w:r>
      <w:r w:rsidRPr="006A5F1E">
        <w:rPr>
          <w:sz w:val="22"/>
          <w:szCs w:val="22"/>
        </w:rPr>
        <w:br/>
        <w:t>w terminie wskazanym w Umowie.</w:t>
      </w:r>
    </w:p>
    <w:p w:rsidR="00942E8B" w:rsidRPr="006A5F1E" w:rsidRDefault="00942E8B" w:rsidP="003245AB">
      <w:pPr>
        <w:numPr>
          <w:ilvl w:val="0"/>
          <w:numId w:val="1"/>
        </w:numPr>
        <w:tabs>
          <w:tab w:val="num" w:pos="360"/>
        </w:tabs>
        <w:autoSpaceDE w:val="0"/>
        <w:autoSpaceDN w:val="0"/>
        <w:adjustRightInd w:val="0"/>
        <w:ind w:left="360"/>
        <w:jc w:val="both"/>
        <w:rPr>
          <w:sz w:val="22"/>
          <w:szCs w:val="22"/>
        </w:rPr>
      </w:pPr>
      <w:r w:rsidRPr="006A5F1E">
        <w:rPr>
          <w:sz w:val="22"/>
          <w:szCs w:val="22"/>
        </w:rPr>
        <w:t>Wykonawca zobowiązuje się wykonać przedmiot umowy z materiałów i urządzeń własnych.</w:t>
      </w:r>
    </w:p>
    <w:p w:rsidR="00942E8B" w:rsidRPr="008E6EB5" w:rsidRDefault="00942E8B" w:rsidP="003245AB">
      <w:pPr>
        <w:jc w:val="both"/>
        <w:rPr>
          <w:snapToGrid w:val="0"/>
          <w:sz w:val="16"/>
          <w:szCs w:val="16"/>
        </w:rPr>
      </w:pPr>
    </w:p>
    <w:p w:rsidR="00942E8B" w:rsidRPr="008E6EB5" w:rsidRDefault="00942E8B" w:rsidP="003245AB">
      <w:pPr>
        <w:ind w:left="4248" w:firstLine="430"/>
        <w:jc w:val="both"/>
        <w:rPr>
          <w:snapToGrid w:val="0"/>
          <w:sz w:val="22"/>
        </w:rPr>
      </w:pPr>
      <w:r>
        <w:rPr>
          <w:snapToGrid w:val="0"/>
          <w:sz w:val="22"/>
        </w:rPr>
        <w:t>§ 2</w:t>
      </w:r>
      <w:r w:rsidRPr="008E6EB5">
        <w:rPr>
          <w:snapToGrid w:val="0"/>
          <w:sz w:val="22"/>
        </w:rPr>
        <w:t xml:space="preserve">. </w:t>
      </w:r>
    </w:p>
    <w:p w:rsidR="00942E8B" w:rsidRPr="008E6EB5" w:rsidRDefault="00942E8B" w:rsidP="003245AB">
      <w:pPr>
        <w:ind w:left="4248" w:hanging="4248"/>
        <w:jc w:val="center"/>
        <w:rPr>
          <w:b/>
          <w:bCs/>
          <w:snapToGrid w:val="0"/>
          <w:sz w:val="22"/>
        </w:rPr>
      </w:pPr>
      <w:r w:rsidRPr="008E6EB5">
        <w:rPr>
          <w:b/>
          <w:bCs/>
          <w:snapToGrid w:val="0"/>
          <w:sz w:val="22"/>
        </w:rPr>
        <w:t>Obowiązki i odpowiedzialność wykonawcy</w:t>
      </w:r>
    </w:p>
    <w:p w:rsidR="00942E8B" w:rsidRPr="00CB097E" w:rsidRDefault="00942E8B" w:rsidP="003245AB">
      <w:pPr>
        <w:numPr>
          <w:ilvl w:val="0"/>
          <w:numId w:val="15"/>
        </w:numPr>
        <w:autoSpaceDE w:val="0"/>
        <w:autoSpaceDN w:val="0"/>
        <w:adjustRightInd w:val="0"/>
        <w:jc w:val="both"/>
        <w:rPr>
          <w:sz w:val="22"/>
          <w:szCs w:val="22"/>
        </w:rPr>
      </w:pPr>
      <w:r w:rsidRPr="008E6EB5">
        <w:rPr>
          <w:sz w:val="22"/>
          <w:szCs w:val="22"/>
        </w:rPr>
        <w:t xml:space="preserve">Wykonawca ponosi pełną odpowiedzialność cywilno-prawną i konsekwencje finansowe (zobowiązany jest do zapłat odszkodowania) z tytułu szkód i zdarzeń losowych mogących zaistnieć </w:t>
      </w:r>
      <w:r w:rsidR="006C2394">
        <w:rPr>
          <w:sz w:val="22"/>
          <w:szCs w:val="22"/>
        </w:rPr>
        <w:br/>
      </w:r>
      <w:r w:rsidRPr="008E6EB5">
        <w:rPr>
          <w:sz w:val="22"/>
          <w:szCs w:val="22"/>
        </w:rPr>
        <w:t>w wyniku wykonywania robót będących przedmiotem umowy</w:t>
      </w:r>
      <w:r w:rsidRPr="00CB097E">
        <w:rPr>
          <w:sz w:val="22"/>
          <w:szCs w:val="22"/>
        </w:rPr>
        <w:t xml:space="preserve"> i zobowiązuje się do zapłaty odszkodowania z tytułu w/w szkód.</w:t>
      </w:r>
    </w:p>
    <w:p w:rsidR="00942E8B" w:rsidRPr="00CB097E" w:rsidRDefault="00942E8B" w:rsidP="003245AB">
      <w:pPr>
        <w:numPr>
          <w:ilvl w:val="0"/>
          <w:numId w:val="15"/>
        </w:numPr>
        <w:autoSpaceDE w:val="0"/>
        <w:autoSpaceDN w:val="0"/>
        <w:adjustRightInd w:val="0"/>
        <w:jc w:val="both"/>
        <w:rPr>
          <w:sz w:val="22"/>
          <w:szCs w:val="22"/>
        </w:rPr>
      </w:pPr>
      <w:r w:rsidRPr="00CB097E">
        <w:rPr>
          <w:sz w:val="22"/>
          <w:szCs w:val="22"/>
        </w:rPr>
        <w:t xml:space="preserve">Wykonawca ponosi odpowiedzialność cywilno-prawną za szkody oraz następstwa nieszczęśliwych wypadków dotyczących pracowników i osób trzecich, a powstałe w związku z wykonywaniem przedmiotu umowy.  </w:t>
      </w:r>
    </w:p>
    <w:p w:rsidR="00942E8B" w:rsidRPr="00CB097E" w:rsidRDefault="00942E8B" w:rsidP="003245AB">
      <w:pPr>
        <w:numPr>
          <w:ilvl w:val="0"/>
          <w:numId w:val="15"/>
        </w:numPr>
        <w:autoSpaceDE w:val="0"/>
        <w:autoSpaceDN w:val="0"/>
        <w:adjustRightInd w:val="0"/>
        <w:jc w:val="both"/>
        <w:rPr>
          <w:sz w:val="22"/>
          <w:szCs w:val="22"/>
        </w:rPr>
      </w:pPr>
      <w:r w:rsidRPr="00CB097E">
        <w:rPr>
          <w:sz w:val="22"/>
          <w:szCs w:val="22"/>
        </w:rPr>
        <w:t>Wykonawca oświadcza, że roboty będące przedmiotem realizacji niniejszej umowy będą wykonywane przez pracowników posiadających  odpowiednie kwalifikacje i uprawnienia wymagane przepisami prawa oraz posiadającymi przeszkolenia w zakresie bhp, a także że osoby te będą  wyposażone w kaski, ubrania ochronne oraz niezbędne narzędzia i sprzęt.</w:t>
      </w:r>
    </w:p>
    <w:p w:rsidR="00942E8B" w:rsidRPr="00CB097E" w:rsidRDefault="00942E8B" w:rsidP="003245AB">
      <w:pPr>
        <w:numPr>
          <w:ilvl w:val="0"/>
          <w:numId w:val="15"/>
        </w:numPr>
        <w:autoSpaceDE w:val="0"/>
        <w:autoSpaceDN w:val="0"/>
        <w:adjustRightInd w:val="0"/>
        <w:jc w:val="both"/>
        <w:rPr>
          <w:sz w:val="22"/>
          <w:szCs w:val="22"/>
        </w:rPr>
      </w:pPr>
      <w:r w:rsidRPr="00CB097E">
        <w:rPr>
          <w:sz w:val="22"/>
          <w:szCs w:val="22"/>
        </w:rPr>
        <w:t xml:space="preserve">Wykonawca zapewni we własnym zakresie i na swój koszt: pomieszczenia magazynowe, socjalne </w:t>
      </w:r>
      <w:r w:rsidR="00615319">
        <w:rPr>
          <w:sz w:val="22"/>
          <w:szCs w:val="22"/>
        </w:rPr>
        <w:br/>
      </w:r>
      <w:r w:rsidRPr="00CB097E">
        <w:rPr>
          <w:sz w:val="22"/>
          <w:szCs w:val="22"/>
        </w:rPr>
        <w:t>i sanitarne, przewóz, zakwaterowanie i ubezpieczenie dla swoich pracowników oraz dozór placu budowy</w:t>
      </w:r>
      <w:r w:rsidR="008D2D8C">
        <w:rPr>
          <w:sz w:val="22"/>
          <w:szCs w:val="22"/>
        </w:rPr>
        <w:t xml:space="preserve"> do czasu podpisania protoko</w:t>
      </w:r>
      <w:r w:rsidRPr="00CB097E">
        <w:rPr>
          <w:sz w:val="22"/>
          <w:szCs w:val="22"/>
        </w:rPr>
        <w:t>łu końcowego odbioru robót.</w:t>
      </w:r>
    </w:p>
    <w:p w:rsidR="00942E8B" w:rsidRPr="00CB097E" w:rsidRDefault="00942E8B" w:rsidP="003245AB">
      <w:pPr>
        <w:numPr>
          <w:ilvl w:val="0"/>
          <w:numId w:val="15"/>
        </w:numPr>
        <w:autoSpaceDE w:val="0"/>
        <w:autoSpaceDN w:val="0"/>
        <w:adjustRightInd w:val="0"/>
        <w:jc w:val="both"/>
        <w:rPr>
          <w:sz w:val="22"/>
          <w:szCs w:val="22"/>
        </w:rPr>
      </w:pPr>
      <w:r w:rsidRPr="00CB097E">
        <w:rPr>
          <w:sz w:val="22"/>
          <w:szCs w:val="22"/>
        </w:rPr>
        <w:t>Wykonawca, w razie potrzeby, zamontuje na własny koszt  licznik zużycia energii elektrycznej oraz będzie ponosił koszt zużycia energii elektrycznej w okresie realizacji robót</w:t>
      </w:r>
      <w:r w:rsidR="008D2D8C">
        <w:rPr>
          <w:sz w:val="22"/>
          <w:szCs w:val="22"/>
        </w:rPr>
        <w:t xml:space="preserve"> bądź </w:t>
      </w:r>
      <w:r w:rsidR="008D2D8C" w:rsidRPr="002C1B70">
        <w:rPr>
          <w:sz w:val="22"/>
          <w:szCs w:val="22"/>
        </w:rPr>
        <w:t>do posiadania przenośnego agregatu prądotwórczego do zasilania urządzeń i narzędzi. Koszty zużycia energii obciążają wykonawcę.</w:t>
      </w:r>
    </w:p>
    <w:p w:rsidR="00942E8B" w:rsidRPr="00CB097E" w:rsidRDefault="00942E8B" w:rsidP="003245AB">
      <w:pPr>
        <w:numPr>
          <w:ilvl w:val="0"/>
          <w:numId w:val="15"/>
        </w:numPr>
        <w:autoSpaceDE w:val="0"/>
        <w:autoSpaceDN w:val="0"/>
        <w:adjustRightInd w:val="0"/>
        <w:jc w:val="both"/>
        <w:rPr>
          <w:sz w:val="22"/>
          <w:szCs w:val="22"/>
        </w:rPr>
      </w:pPr>
      <w:r w:rsidRPr="00CB097E">
        <w:rPr>
          <w:sz w:val="22"/>
          <w:szCs w:val="22"/>
        </w:rPr>
        <w:t>Wykonawca jest zobowiązany do informowania Zamawiającego o konieczności wykonania robót dodatkowych lub zamiennych w terminie do 3 dni od daty stwierdzenia konieczności ich wykonania,</w:t>
      </w:r>
    </w:p>
    <w:p w:rsidR="00942E8B" w:rsidRPr="00CB097E" w:rsidRDefault="00942E8B" w:rsidP="003245AB">
      <w:pPr>
        <w:numPr>
          <w:ilvl w:val="0"/>
          <w:numId w:val="15"/>
        </w:numPr>
        <w:autoSpaceDE w:val="0"/>
        <w:autoSpaceDN w:val="0"/>
        <w:adjustRightInd w:val="0"/>
        <w:jc w:val="both"/>
        <w:rPr>
          <w:sz w:val="22"/>
          <w:szCs w:val="22"/>
        </w:rPr>
      </w:pPr>
      <w:r w:rsidRPr="00CB097E">
        <w:rPr>
          <w:sz w:val="22"/>
          <w:szCs w:val="22"/>
        </w:rPr>
        <w:t xml:space="preserve">Wykonawca zobowiązany jest do informowania inspektora nadzoru lub innej wskazanej przez Zamawiającego  osoby o terminie zakrycia robót ulegających zakryciu oraz robót zanikających </w:t>
      </w:r>
      <w:r w:rsidR="006C2394">
        <w:rPr>
          <w:sz w:val="22"/>
          <w:szCs w:val="22"/>
        </w:rPr>
        <w:br/>
      </w:r>
      <w:r w:rsidRPr="00CB097E">
        <w:rPr>
          <w:sz w:val="22"/>
          <w:szCs w:val="22"/>
        </w:rPr>
        <w:t>w terminie 2 dni przed przystąpieniem do ich wykonania lub ich zakrycia.</w:t>
      </w:r>
    </w:p>
    <w:p w:rsidR="00942E8B" w:rsidRPr="00CB097E" w:rsidRDefault="00942E8B" w:rsidP="003245AB">
      <w:pPr>
        <w:numPr>
          <w:ilvl w:val="0"/>
          <w:numId w:val="15"/>
        </w:numPr>
        <w:autoSpaceDE w:val="0"/>
        <w:autoSpaceDN w:val="0"/>
        <w:adjustRightInd w:val="0"/>
        <w:jc w:val="both"/>
        <w:rPr>
          <w:sz w:val="22"/>
          <w:szCs w:val="22"/>
        </w:rPr>
      </w:pPr>
      <w:r w:rsidRPr="00CB097E">
        <w:rPr>
          <w:sz w:val="22"/>
          <w:szCs w:val="22"/>
        </w:rPr>
        <w:t xml:space="preserve">Wykonawca na własny koszt i na bieżąco będzie zabezpieczał oraz usuwał i przekazywał do utylizacji na wysypisko miejskie w Bierkowie k. Słupska lub dla innego podmiotu posiadającego stosowne zezwolenia (zgodnie z przepisami ustawy o odpadach) wszelkie odpady i śmieci będące efektem prowadzonych robót. </w:t>
      </w:r>
    </w:p>
    <w:p w:rsidR="00942E8B" w:rsidRPr="008E6EB5" w:rsidRDefault="00942E8B" w:rsidP="003245AB">
      <w:pPr>
        <w:numPr>
          <w:ilvl w:val="0"/>
          <w:numId w:val="15"/>
        </w:numPr>
        <w:autoSpaceDE w:val="0"/>
        <w:autoSpaceDN w:val="0"/>
        <w:adjustRightInd w:val="0"/>
        <w:jc w:val="both"/>
        <w:rPr>
          <w:sz w:val="22"/>
          <w:szCs w:val="22"/>
        </w:rPr>
      </w:pPr>
      <w:r w:rsidRPr="00CB097E">
        <w:rPr>
          <w:sz w:val="22"/>
          <w:szCs w:val="22"/>
        </w:rPr>
        <w:lastRenderedPageBreak/>
        <w:t xml:space="preserve">Wykonawca zobowiązany jest do okazania dla inspektora nadzoru, najpóźniej do dnia odbioru robót, oryginału pokwitowania potwierdzającego przekazanie do utylizacji na wysypisko miejskie odpadów, o których mowa w ust. </w:t>
      </w:r>
      <w:r w:rsidR="006C2394">
        <w:rPr>
          <w:sz w:val="22"/>
          <w:szCs w:val="22"/>
        </w:rPr>
        <w:t>8</w:t>
      </w:r>
      <w:r w:rsidRPr="00CB097E">
        <w:rPr>
          <w:sz w:val="22"/>
          <w:szCs w:val="22"/>
        </w:rPr>
        <w:t xml:space="preserve"> (w szczególności papy, wszelkiego typu opakowań, rynien rur spustowych itp. </w:t>
      </w:r>
      <w:r w:rsidRPr="008E6EB5">
        <w:rPr>
          <w:sz w:val="22"/>
          <w:szCs w:val="22"/>
        </w:rPr>
        <w:t>elementów z PCV oraz wszelkiego typu opakowań z  folii oraz  budowlanych folii zabezpieczających)</w:t>
      </w:r>
    </w:p>
    <w:p w:rsidR="00942E8B" w:rsidRPr="008E6EB5" w:rsidRDefault="00942E8B" w:rsidP="003245AB">
      <w:pPr>
        <w:numPr>
          <w:ilvl w:val="0"/>
          <w:numId w:val="15"/>
        </w:numPr>
        <w:autoSpaceDE w:val="0"/>
        <w:autoSpaceDN w:val="0"/>
        <w:adjustRightInd w:val="0"/>
        <w:jc w:val="both"/>
        <w:rPr>
          <w:sz w:val="22"/>
          <w:szCs w:val="22"/>
        </w:rPr>
      </w:pPr>
      <w:r w:rsidRPr="008E6EB5">
        <w:rPr>
          <w:sz w:val="22"/>
          <w:szCs w:val="22"/>
        </w:rPr>
        <w:t>Wykonawca zobowiązany jest po zakończeniu robót do doprowadzenia terenu robót do stanu pierwotnego najpóźniej do dnia odbioru robót.</w:t>
      </w:r>
    </w:p>
    <w:p w:rsidR="00942E8B" w:rsidRPr="008E6EB5" w:rsidRDefault="00942E8B" w:rsidP="003245AB">
      <w:pPr>
        <w:numPr>
          <w:ilvl w:val="0"/>
          <w:numId w:val="15"/>
        </w:numPr>
        <w:autoSpaceDE w:val="0"/>
        <w:autoSpaceDN w:val="0"/>
        <w:adjustRightInd w:val="0"/>
        <w:jc w:val="both"/>
        <w:rPr>
          <w:sz w:val="22"/>
          <w:szCs w:val="22"/>
        </w:rPr>
      </w:pPr>
      <w:r w:rsidRPr="008E6EB5">
        <w:rPr>
          <w:sz w:val="22"/>
          <w:szCs w:val="22"/>
        </w:rPr>
        <w:t>Zamawiający nie wyraża zgody na powierzenie wykonania przedmiotu umowy przez osoby trzecie bez pisemnej zgody Zamawiającego.</w:t>
      </w:r>
    </w:p>
    <w:p w:rsidR="00942E8B" w:rsidRPr="008E6EB5" w:rsidRDefault="00942E8B" w:rsidP="003245AB">
      <w:pPr>
        <w:numPr>
          <w:ilvl w:val="0"/>
          <w:numId w:val="15"/>
        </w:numPr>
        <w:autoSpaceDE w:val="0"/>
        <w:autoSpaceDN w:val="0"/>
        <w:adjustRightInd w:val="0"/>
        <w:jc w:val="both"/>
        <w:rPr>
          <w:sz w:val="22"/>
          <w:szCs w:val="22"/>
        </w:rPr>
      </w:pPr>
      <w:r w:rsidRPr="008E6EB5">
        <w:rPr>
          <w:sz w:val="22"/>
          <w:szCs w:val="22"/>
        </w:rPr>
        <w:t>Wykonawca oświadcza, że zobowiązuje się do zapłaty odszkodowania z tytułu szkód powstałych na terenie budowy, mogących zaistnieć w wyniku zdarzeń losowych związanych z wykonywaniem przedmiotu umowy (np. zalanie mieszkań, zbicie lub uszkodzenie szyby, itp.) i że ponosi pełną odpowiedzialność cywilno-prawną i odszkodowawczą z tego tytułu.</w:t>
      </w:r>
    </w:p>
    <w:p w:rsidR="00942E8B" w:rsidRPr="008E6EB5" w:rsidRDefault="00942E8B" w:rsidP="003245AB">
      <w:pPr>
        <w:numPr>
          <w:ilvl w:val="0"/>
          <w:numId w:val="15"/>
        </w:numPr>
        <w:autoSpaceDE w:val="0"/>
        <w:autoSpaceDN w:val="0"/>
        <w:adjustRightInd w:val="0"/>
        <w:jc w:val="both"/>
        <w:rPr>
          <w:sz w:val="22"/>
          <w:szCs w:val="22"/>
        </w:rPr>
      </w:pPr>
      <w:r w:rsidRPr="008E6EB5">
        <w:rPr>
          <w:sz w:val="22"/>
          <w:szCs w:val="22"/>
        </w:rPr>
        <w:t xml:space="preserve">Wykonawca wyznaczy osoby z odpowiednimi kwalifikacjami do utrzymywania kontaktu </w:t>
      </w:r>
      <w:r w:rsidR="006C2394">
        <w:rPr>
          <w:sz w:val="22"/>
          <w:szCs w:val="22"/>
        </w:rPr>
        <w:br/>
      </w:r>
      <w:r w:rsidRPr="008E6EB5">
        <w:rPr>
          <w:sz w:val="22"/>
          <w:szCs w:val="22"/>
        </w:rPr>
        <w:t xml:space="preserve">z Zamawiającym oraz do sprawowania nadzoru nad pracownikami Wykonawcy na terenie budowy. </w:t>
      </w:r>
    </w:p>
    <w:p w:rsidR="00942E8B" w:rsidRPr="008E6EB5" w:rsidRDefault="00942E8B" w:rsidP="003245AB">
      <w:pPr>
        <w:numPr>
          <w:ilvl w:val="0"/>
          <w:numId w:val="15"/>
        </w:numPr>
        <w:autoSpaceDE w:val="0"/>
        <w:autoSpaceDN w:val="0"/>
        <w:adjustRightInd w:val="0"/>
        <w:jc w:val="both"/>
        <w:rPr>
          <w:sz w:val="22"/>
          <w:szCs w:val="22"/>
        </w:rPr>
      </w:pPr>
      <w:r w:rsidRPr="008E6EB5">
        <w:rPr>
          <w:sz w:val="22"/>
          <w:szCs w:val="22"/>
        </w:rPr>
        <w:t>Na żądanie Zamawiającego Wykonawca zobowiązany jest przedłożyć w stosunku do wskazanych materiałów: certyfikat lub deklarację zgodności  z Polską Normą  lub z Aprobatą technicznych ITB,</w:t>
      </w:r>
    </w:p>
    <w:p w:rsidR="00942E8B" w:rsidRPr="00CB097E" w:rsidRDefault="00942E8B" w:rsidP="003245AB">
      <w:pPr>
        <w:numPr>
          <w:ilvl w:val="0"/>
          <w:numId w:val="15"/>
        </w:numPr>
        <w:autoSpaceDE w:val="0"/>
        <w:autoSpaceDN w:val="0"/>
        <w:adjustRightInd w:val="0"/>
        <w:jc w:val="both"/>
        <w:rPr>
          <w:sz w:val="22"/>
          <w:szCs w:val="22"/>
        </w:rPr>
      </w:pPr>
      <w:r w:rsidRPr="00CB097E">
        <w:rPr>
          <w:sz w:val="22"/>
          <w:szCs w:val="22"/>
        </w:rPr>
        <w:t>Wykonawca zobowiązany jest do posiadania ubezpieczenia OC w zakresie prowadzonej działalności związanej z przedmiotem zamówienia na kwot</w:t>
      </w:r>
      <w:r w:rsidR="00615319">
        <w:rPr>
          <w:sz w:val="22"/>
          <w:szCs w:val="22"/>
        </w:rPr>
        <w:t>ę co najmniej 200 </w:t>
      </w:r>
      <w:r w:rsidRPr="00CB097E">
        <w:rPr>
          <w:sz w:val="22"/>
          <w:szCs w:val="22"/>
        </w:rPr>
        <w:t>000</w:t>
      </w:r>
      <w:r w:rsidR="00615319">
        <w:rPr>
          <w:sz w:val="22"/>
          <w:szCs w:val="22"/>
        </w:rPr>
        <w:t xml:space="preserve">,00 </w:t>
      </w:r>
      <w:r w:rsidRPr="00CB097E">
        <w:rPr>
          <w:sz w:val="22"/>
          <w:szCs w:val="22"/>
        </w:rPr>
        <w:t xml:space="preserve">zł przez cały okres obowiązywania umowy. </w:t>
      </w:r>
    </w:p>
    <w:p w:rsidR="00942E8B" w:rsidRPr="00CB097E" w:rsidRDefault="00942E8B" w:rsidP="003245AB">
      <w:pPr>
        <w:numPr>
          <w:ilvl w:val="0"/>
          <w:numId w:val="15"/>
        </w:numPr>
        <w:autoSpaceDE w:val="0"/>
        <w:autoSpaceDN w:val="0"/>
        <w:adjustRightInd w:val="0"/>
        <w:jc w:val="both"/>
        <w:rPr>
          <w:sz w:val="22"/>
          <w:szCs w:val="22"/>
        </w:rPr>
      </w:pPr>
      <w:r w:rsidRPr="00CB097E">
        <w:rPr>
          <w:sz w:val="22"/>
          <w:szCs w:val="22"/>
        </w:rPr>
        <w:t xml:space="preserve">Wykonawca oświadcza, iż na dzień zawarcia niniejszej umowy jest ubezpieczony od odpowiedzialności cywilnej w zakresie prowadzonej działalności, związanej z przedmiotem zamówienia na kwotę 200 000,00 </w:t>
      </w:r>
      <w:r>
        <w:rPr>
          <w:sz w:val="22"/>
          <w:szCs w:val="22"/>
        </w:rPr>
        <w:t>zł</w:t>
      </w:r>
      <w:r w:rsidRPr="00CB097E">
        <w:rPr>
          <w:sz w:val="22"/>
          <w:szCs w:val="22"/>
        </w:rPr>
        <w:t xml:space="preserve"> i zobowiązuje się do p</w:t>
      </w:r>
      <w:r>
        <w:rPr>
          <w:sz w:val="22"/>
          <w:szCs w:val="22"/>
        </w:rPr>
        <w:t>osiadania takiego ubezpieczenia</w:t>
      </w:r>
      <w:r w:rsidRPr="00CB097E">
        <w:rPr>
          <w:sz w:val="22"/>
          <w:szCs w:val="22"/>
        </w:rPr>
        <w:t xml:space="preserve"> przez cały okres realizacji przedmiotu umowy. Kopia aktualnego w dniu zawarcia umowy dokumentu ubezpieczenia stanowi załącznik nr 4 do niniejszej umowy.</w:t>
      </w:r>
    </w:p>
    <w:p w:rsidR="00942E8B" w:rsidRPr="00CB097E" w:rsidRDefault="00942E8B" w:rsidP="003245AB">
      <w:pPr>
        <w:numPr>
          <w:ilvl w:val="0"/>
          <w:numId w:val="15"/>
        </w:numPr>
        <w:autoSpaceDE w:val="0"/>
        <w:autoSpaceDN w:val="0"/>
        <w:adjustRightInd w:val="0"/>
        <w:jc w:val="both"/>
        <w:rPr>
          <w:sz w:val="22"/>
          <w:szCs w:val="22"/>
        </w:rPr>
      </w:pPr>
      <w:r w:rsidRPr="00CB097E">
        <w:rPr>
          <w:sz w:val="22"/>
          <w:szCs w:val="22"/>
        </w:rPr>
        <w:t>W przypadku Polisy ubezpieczeniowej, której ważność kończy się przed końcem terminu obowiązywania niniejszej umowy, Wykonawca zobowiązuje się do przedłużenia ubezpieczenia  lub zawarcia nowego ubezpieczenia od Odpowiedzialności Cywilnej  na kwotę nie mniejszą niż określono w ust. 15 z zachowaniem ciągłości ubezpieczenia, Wykonawca zobowiązany jest do przedłożenia Zamawiającemu,  oryginału nowej lub przedłużonej Polisy OC celem jej skopiowania i potwierdzenia zgodności z oryginałem przed upływem ważności poprzedniego dokumentu ubezpieczenia</w:t>
      </w:r>
    </w:p>
    <w:p w:rsidR="00942E8B" w:rsidRPr="00CB097E" w:rsidRDefault="00942E8B" w:rsidP="003245AB">
      <w:pPr>
        <w:numPr>
          <w:ilvl w:val="0"/>
          <w:numId w:val="15"/>
        </w:numPr>
        <w:autoSpaceDE w:val="0"/>
        <w:autoSpaceDN w:val="0"/>
        <w:adjustRightInd w:val="0"/>
        <w:jc w:val="both"/>
        <w:rPr>
          <w:sz w:val="22"/>
          <w:szCs w:val="22"/>
        </w:rPr>
      </w:pPr>
      <w:r w:rsidRPr="00CB097E">
        <w:rPr>
          <w:sz w:val="22"/>
          <w:szCs w:val="22"/>
        </w:rPr>
        <w:t xml:space="preserve">Wykonawca zgodnie ze złożoną ofertą oświadcza, że całość robót wykona siłami własnymi bez udziału  podwykonawców. (* zapis będzie dotyczył jeżeli w ofercie będzie takie oświadczenie)  </w:t>
      </w:r>
    </w:p>
    <w:p w:rsidR="00942E8B" w:rsidRPr="008E6EB5" w:rsidRDefault="00942E8B" w:rsidP="003245AB">
      <w:pPr>
        <w:ind w:left="4248" w:right="240" w:firstLine="430"/>
        <w:jc w:val="both"/>
        <w:rPr>
          <w:snapToGrid w:val="0"/>
          <w:sz w:val="22"/>
        </w:rPr>
      </w:pPr>
    </w:p>
    <w:p w:rsidR="00942E8B" w:rsidRPr="008E6EB5" w:rsidRDefault="00942E8B" w:rsidP="003245AB">
      <w:pPr>
        <w:ind w:left="4248" w:right="240" w:firstLine="430"/>
        <w:jc w:val="both"/>
        <w:rPr>
          <w:snapToGrid w:val="0"/>
          <w:sz w:val="22"/>
        </w:rPr>
      </w:pPr>
      <w:r>
        <w:rPr>
          <w:snapToGrid w:val="0"/>
          <w:sz w:val="22"/>
        </w:rPr>
        <w:t>§ 3</w:t>
      </w:r>
      <w:r w:rsidRPr="008E6EB5">
        <w:rPr>
          <w:snapToGrid w:val="0"/>
          <w:sz w:val="22"/>
        </w:rPr>
        <w:t>.</w:t>
      </w:r>
    </w:p>
    <w:p w:rsidR="00942E8B" w:rsidRPr="00CB097E" w:rsidRDefault="00942E8B" w:rsidP="003245AB">
      <w:pPr>
        <w:numPr>
          <w:ilvl w:val="0"/>
          <w:numId w:val="5"/>
        </w:numPr>
        <w:autoSpaceDE w:val="0"/>
        <w:autoSpaceDN w:val="0"/>
        <w:adjustRightInd w:val="0"/>
        <w:jc w:val="both"/>
        <w:rPr>
          <w:sz w:val="22"/>
          <w:szCs w:val="22"/>
        </w:rPr>
      </w:pPr>
      <w:r w:rsidRPr="008E6EB5">
        <w:rPr>
          <w:sz w:val="22"/>
          <w:szCs w:val="22"/>
        </w:rPr>
        <w:t>Wszystkie materiały konieczne do wykonania robót zapewnia</w:t>
      </w:r>
      <w:r w:rsidRPr="00CB097E">
        <w:rPr>
          <w:sz w:val="22"/>
          <w:szCs w:val="22"/>
        </w:rPr>
        <w:t xml:space="preserve">  Wykonawca</w:t>
      </w:r>
      <w:r>
        <w:rPr>
          <w:sz w:val="22"/>
          <w:szCs w:val="22"/>
        </w:rPr>
        <w:t>.</w:t>
      </w:r>
      <w:r w:rsidRPr="00CB097E">
        <w:rPr>
          <w:sz w:val="22"/>
          <w:szCs w:val="22"/>
        </w:rPr>
        <w:t xml:space="preserve">  </w:t>
      </w:r>
    </w:p>
    <w:p w:rsidR="00942E8B" w:rsidRPr="00CB097E" w:rsidRDefault="00942E8B" w:rsidP="003245AB">
      <w:pPr>
        <w:numPr>
          <w:ilvl w:val="0"/>
          <w:numId w:val="5"/>
        </w:numPr>
        <w:autoSpaceDE w:val="0"/>
        <w:autoSpaceDN w:val="0"/>
        <w:adjustRightInd w:val="0"/>
        <w:jc w:val="both"/>
        <w:rPr>
          <w:sz w:val="22"/>
          <w:szCs w:val="22"/>
        </w:rPr>
      </w:pPr>
      <w:r w:rsidRPr="00CB097E">
        <w:rPr>
          <w:sz w:val="22"/>
          <w:szCs w:val="22"/>
        </w:rPr>
        <w:t>Wszystkie materiały zakupione przez Wykonawcę muszą być dobrej jakości i odpowiadać wymogom wyrobów dopuszczonych do obrotu i stosowania w budownictwie określonych w art. 10 ustawy Prawo budowlane oraz odpowiadać warunkom określonym w STWIORB stanowiącej załącznik nr 3 do niniejszej umowy.</w:t>
      </w:r>
    </w:p>
    <w:p w:rsidR="00942E8B" w:rsidRPr="00CB097E" w:rsidRDefault="00942E8B" w:rsidP="003245AB">
      <w:pPr>
        <w:numPr>
          <w:ilvl w:val="0"/>
          <w:numId w:val="5"/>
        </w:numPr>
        <w:autoSpaceDE w:val="0"/>
        <w:autoSpaceDN w:val="0"/>
        <w:adjustRightInd w:val="0"/>
        <w:jc w:val="both"/>
        <w:rPr>
          <w:sz w:val="22"/>
          <w:szCs w:val="22"/>
        </w:rPr>
      </w:pPr>
      <w:r w:rsidRPr="00CB097E">
        <w:rPr>
          <w:sz w:val="22"/>
          <w:szCs w:val="22"/>
        </w:rPr>
        <w:t>Wymagania jakościowe podstawowych materiałów jakich winien używać Wykonawca do realizacji przedmiotu zamówienia oraz zasady wykonania i odbioru robót określa specyfikacja techniczna wykonania i odbioru robót (</w:t>
      </w:r>
      <w:proofErr w:type="spellStart"/>
      <w:r w:rsidRPr="00CB097E">
        <w:rPr>
          <w:sz w:val="22"/>
          <w:szCs w:val="22"/>
        </w:rPr>
        <w:t>STWiOR</w:t>
      </w:r>
      <w:proofErr w:type="spellEnd"/>
      <w:r w:rsidRPr="00CB097E">
        <w:rPr>
          <w:sz w:val="22"/>
          <w:szCs w:val="22"/>
        </w:rPr>
        <w:t xml:space="preserve">) stanowiąca załącznik nr 3 do umowy. </w:t>
      </w:r>
    </w:p>
    <w:p w:rsidR="00942E8B" w:rsidRPr="008E6EB5" w:rsidRDefault="00942E8B" w:rsidP="003245AB">
      <w:pPr>
        <w:ind w:left="4255" w:hanging="4255"/>
        <w:jc w:val="center"/>
        <w:rPr>
          <w:snapToGrid w:val="0"/>
          <w:sz w:val="22"/>
        </w:rPr>
      </w:pPr>
    </w:p>
    <w:p w:rsidR="00942E8B" w:rsidRDefault="00942E8B" w:rsidP="003245AB">
      <w:pPr>
        <w:pStyle w:val="Tekstpodstawowy"/>
        <w:spacing w:after="0"/>
        <w:jc w:val="center"/>
        <w:rPr>
          <w:sz w:val="22"/>
          <w:szCs w:val="22"/>
        </w:rPr>
      </w:pPr>
      <w:r>
        <w:rPr>
          <w:b/>
          <w:sz w:val="22"/>
          <w:szCs w:val="22"/>
        </w:rPr>
        <w:t xml:space="preserve">§ 4. </w:t>
      </w:r>
      <w:r>
        <w:rPr>
          <w:sz w:val="22"/>
          <w:szCs w:val="22"/>
        </w:rPr>
        <w:t xml:space="preserve">* </w:t>
      </w:r>
    </w:p>
    <w:p w:rsidR="00942E8B" w:rsidRPr="00942E8B" w:rsidRDefault="00942E8B" w:rsidP="003245AB">
      <w:pPr>
        <w:autoSpaceDE w:val="0"/>
        <w:jc w:val="center"/>
        <w:rPr>
          <w:sz w:val="22"/>
          <w:szCs w:val="22"/>
        </w:rPr>
      </w:pPr>
      <w:r w:rsidRPr="00942E8B">
        <w:rPr>
          <w:sz w:val="22"/>
          <w:szCs w:val="22"/>
        </w:rPr>
        <w:t>(*paragraf będzie miał zastosowanie jeżeli wykonawca wskaże w ofercie  udział podwykonawcy)</w:t>
      </w:r>
    </w:p>
    <w:p w:rsidR="00942E8B" w:rsidRPr="00942E8B" w:rsidRDefault="00942E8B" w:rsidP="003245AB">
      <w:pPr>
        <w:pStyle w:val="Akapitzlist"/>
        <w:numPr>
          <w:ilvl w:val="0"/>
          <w:numId w:val="18"/>
        </w:numPr>
        <w:autoSpaceDE w:val="0"/>
        <w:ind w:left="284" w:hanging="284"/>
        <w:jc w:val="both"/>
        <w:rPr>
          <w:sz w:val="22"/>
          <w:szCs w:val="22"/>
        </w:rPr>
      </w:pPr>
      <w:r w:rsidRPr="00942E8B">
        <w:rPr>
          <w:sz w:val="22"/>
          <w:szCs w:val="22"/>
        </w:rPr>
        <w:t xml:space="preserve">Wykonawca stosownie do złożonej oferty przetargowej może wykonać z udziałem podwykonawcy jedynie zakres robót określony w załączniku do oferty, którego kserokopia stanowi załącznik do niniejszej umowy.  </w:t>
      </w:r>
    </w:p>
    <w:p w:rsidR="00942E8B" w:rsidRPr="00942E8B" w:rsidRDefault="00942E8B" w:rsidP="003245AB">
      <w:pPr>
        <w:pStyle w:val="Akapitzlist"/>
        <w:numPr>
          <w:ilvl w:val="0"/>
          <w:numId w:val="18"/>
        </w:numPr>
        <w:autoSpaceDE w:val="0"/>
        <w:ind w:left="284" w:hanging="284"/>
        <w:jc w:val="both"/>
        <w:rPr>
          <w:sz w:val="22"/>
          <w:szCs w:val="22"/>
        </w:rPr>
      </w:pPr>
      <w:r w:rsidRPr="00942E8B">
        <w:rPr>
          <w:sz w:val="22"/>
          <w:szCs w:val="22"/>
        </w:rPr>
        <w:t>Wykonawca obowiązany jest najpóźniej dzień, po dniu wymagalności zapłaty wynagrodzenia należnego podwykonawcy, przedłożyć Zamawiającemu dowód dokonania zapłaty wynagrodzenia podwykonawcy oraz oświadczenie podwykonawcy o otrzymaniu tego wynagrodzenia.</w:t>
      </w:r>
    </w:p>
    <w:p w:rsidR="00942E8B" w:rsidRPr="00942E8B" w:rsidRDefault="00942E8B" w:rsidP="003245AB">
      <w:pPr>
        <w:pStyle w:val="Tekstpodstawowywcity"/>
        <w:numPr>
          <w:ilvl w:val="0"/>
          <w:numId w:val="18"/>
        </w:numPr>
        <w:tabs>
          <w:tab w:val="left" w:pos="360"/>
          <w:tab w:val="left" w:pos="426"/>
        </w:tabs>
        <w:spacing w:after="0"/>
        <w:ind w:left="284" w:hanging="284"/>
        <w:jc w:val="both"/>
        <w:rPr>
          <w:sz w:val="22"/>
          <w:szCs w:val="22"/>
        </w:rPr>
      </w:pPr>
      <w:r w:rsidRPr="00942E8B">
        <w:rPr>
          <w:sz w:val="22"/>
          <w:szCs w:val="22"/>
        </w:rPr>
        <w:lastRenderedPageBreak/>
        <w:t>W przypadku odmowy zapłaty wynagrodzenia na rzecz podwykonawcy, Wykonawca wskaże na piśmie Zamawiającemu, przyczyny tej odmowy wraz z uzasadnieniem, że odmowa zapłaty nie narusza przepisów prawa i postanowień umowy zawartej z podwykonawcą. Zamawiającemu przysługuje, w takiej sytuacji, prawo szczegółowego zbadania wywiązywania się Wykonawcy z umowy z podwykonawcą, oględzin przedmiotu tej Umowy, a także domagania się od podwykonawcy złożenia na piśmie stosownych oświadczeń oraz udostępnienia wszelkich dokumentów dotyczących umowy.</w:t>
      </w:r>
    </w:p>
    <w:p w:rsidR="00942E8B" w:rsidRPr="00942E8B" w:rsidRDefault="00942E8B" w:rsidP="003245AB">
      <w:pPr>
        <w:pStyle w:val="Tekstpodstawowywcity"/>
        <w:numPr>
          <w:ilvl w:val="0"/>
          <w:numId w:val="18"/>
        </w:numPr>
        <w:tabs>
          <w:tab w:val="left" w:pos="360"/>
          <w:tab w:val="left" w:pos="426"/>
        </w:tabs>
        <w:spacing w:after="0"/>
        <w:ind w:left="284" w:hanging="284"/>
        <w:jc w:val="both"/>
        <w:rPr>
          <w:sz w:val="22"/>
          <w:szCs w:val="22"/>
        </w:rPr>
      </w:pPr>
      <w:r w:rsidRPr="00942E8B">
        <w:rPr>
          <w:sz w:val="22"/>
          <w:szCs w:val="22"/>
        </w:rPr>
        <w:t>W przypadku niedopełnienia przez Wykonawcę obowiązku wskazanego w ust. 3, Zamawiający może obniżyć kwotę wynagrodzenia na rzecz Wykonawcy o kwotę należną podwykonawcy, zatrzymując ją, jako zabezpieczenie na wypadek roszczeń podwykonawcy przeciwko Zamawiającemu, wniesionych w trybie art. 647</w:t>
      </w:r>
      <w:r w:rsidRPr="00942E8B">
        <w:rPr>
          <w:sz w:val="22"/>
          <w:szCs w:val="22"/>
          <w:vertAlign w:val="superscript"/>
        </w:rPr>
        <w:t>1</w:t>
      </w:r>
      <w:r w:rsidRPr="00942E8B">
        <w:rPr>
          <w:sz w:val="22"/>
          <w:szCs w:val="22"/>
        </w:rPr>
        <w:t xml:space="preserve"> § 5 kodeksu cywilnego.</w:t>
      </w:r>
    </w:p>
    <w:p w:rsidR="00942E8B" w:rsidRPr="00942E8B" w:rsidRDefault="00942E8B" w:rsidP="003245AB">
      <w:pPr>
        <w:pStyle w:val="Tekstpodstawowywcity"/>
        <w:numPr>
          <w:ilvl w:val="0"/>
          <w:numId w:val="18"/>
        </w:numPr>
        <w:tabs>
          <w:tab w:val="left" w:pos="360"/>
          <w:tab w:val="left" w:pos="426"/>
        </w:tabs>
        <w:spacing w:after="0"/>
        <w:ind w:left="284" w:hanging="284"/>
        <w:jc w:val="both"/>
        <w:rPr>
          <w:b/>
          <w:sz w:val="22"/>
          <w:szCs w:val="22"/>
        </w:rPr>
      </w:pPr>
      <w:r w:rsidRPr="00942E8B">
        <w:rPr>
          <w:sz w:val="22"/>
          <w:szCs w:val="22"/>
        </w:rPr>
        <w:t>Wykonawca zawrze w umowie z podwykonawcą uprawnienia Zamawiającego wymienione w § 5 niniejszej umowy.</w:t>
      </w:r>
    </w:p>
    <w:p w:rsidR="00942E8B" w:rsidRPr="008E6EB5" w:rsidRDefault="00942E8B" w:rsidP="003245AB">
      <w:pPr>
        <w:ind w:left="4255" w:hanging="4255"/>
        <w:jc w:val="center"/>
        <w:rPr>
          <w:snapToGrid w:val="0"/>
          <w:sz w:val="22"/>
        </w:rPr>
      </w:pPr>
      <w:r w:rsidRPr="008E6EB5">
        <w:rPr>
          <w:snapToGrid w:val="0"/>
          <w:sz w:val="22"/>
        </w:rPr>
        <w:t>§ 5.</w:t>
      </w:r>
    </w:p>
    <w:p w:rsidR="00942E8B" w:rsidRPr="00942E8B" w:rsidRDefault="00942E8B" w:rsidP="003245AB">
      <w:pPr>
        <w:pStyle w:val="Nagwek9"/>
        <w:spacing w:before="0" w:after="0"/>
        <w:jc w:val="center"/>
        <w:rPr>
          <w:rFonts w:ascii="Times New Roman" w:hAnsi="Times New Roman"/>
          <w:b/>
        </w:rPr>
      </w:pPr>
      <w:r w:rsidRPr="00942E8B">
        <w:rPr>
          <w:rFonts w:ascii="Times New Roman" w:hAnsi="Times New Roman"/>
          <w:b/>
        </w:rPr>
        <w:t>Wynagrodzenie</w:t>
      </w:r>
    </w:p>
    <w:p w:rsidR="00942E8B" w:rsidRPr="00CB097E" w:rsidRDefault="00942E8B" w:rsidP="003245AB">
      <w:pPr>
        <w:numPr>
          <w:ilvl w:val="0"/>
          <w:numId w:val="6"/>
        </w:numPr>
        <w:autoSpaceDE w:val="0"/>
        <w:autoSpaceDN w:val="0"/>
        <w:adjustRightInd w:val="0"/>
        <w:jc w:val="both"/>
        <w:rPr>
          <w:sz w:val="22"/>
          <w:szCs w:val="22"/>
        </w:rPr>
      </w:pPr>
      <w:r w:rsidRPr="008E6EB5">
        <w:rPr>
          <w:sz w:val="22"/>
          <w:szCs w:val="22"/>
        </w:rPr>
        <w:t xml:space="preserve">Wynagrodzenie Wykonawcy za wykonanie robót określonych w „zleceniu robót” ustalane będzie każdorazowo po zakończeniu wszystkich </w:t>
      </w:r>
      <w:r w:rsidRPr="00274B7C">
        <w:rPr>
          <w:sz w:val="22"/>
          <w:szCs w:val="22"/>
        </w:rPr>
        <w:t>robót określonych w zleceniu na</w:t>
      </w:r>
      <w:r w:rsidRPr="008E6EB5">
        <w:rPr>
          <w:sz w:val="22"/>
          <w:szCs w:val="22"/>
        </w:rPr>
        <w:t xml:space="preserve"> podstawie kosztorysu powykonawczego sporządzonego na podstawie obmiarów faktycznie wykonanych robót,</w:t>
      </w:r>
      <w:r w:rsidRPr="00CB097E">
        <w:rPr>
          <w:sz w:val="22"/>
          <w:szCs w:val="22"/>
        </w:rPr>
        <w:t xml:space="preserve"> potwierdzonych przez inspektora nadzoru wg zasad określonych w ust. 2, oraz cen i składników kalkulacyjnych określonych  w ust. 3.</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 xml:space="preserve">Kosztorysy powykonawcze Wykonawca sporządza na koszt własny metodą kalkulacji szczegółowej w oparciu o Katalogi Nakładów Rzeczowych (KNR) wydane przez Ministerstwo Infrastruktury lub WACETOB (Warszawskie Centrum Postępu Techniczno-Organizacyjnego Budownictwa WACETOB Sp. z o.o.) W przypadku braku odpowiednich nakładów dla danej pracy w w/w katalogach roboty nieuwzględnione w KNR rozliczane będą wg wycen (kalkulacji) indywidualnych sporządzonych przez Wykonawcę i zatwierdzonych przez zamawiającego. </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 xml:space="preserve">Strony umowy ustalają następujące stawki i założenia wyjściowe do kosztorysowania robót wynikające ze złożonej oferty, która stanowi załącznik nr 2 do niniejszej umowy: </w:t>
      </w:r>
    </w:p>
    <w:p w:rsidR="00942E8B" w:rsidRPr="00CB097E" w:rsidRDefault="00942E8B" w:rsidP="003245AB">
      <w:pPr>
        <w:numPr>
          <w:ilvl w:val="1"/>
          <w:numId w:val="15"/>
        </w:numPr>
        <w:autoSpaceDE w:val="0"/>
        <w:autoSpaceDN w:val="0"/>
        <w:adjustRightInd w:val="0"/>
        <w:jc w:val="both"/>
        <w:rPr>
          <w:sz w:val="22"/>
          <w:szCs w:val="22"/>
        </w:rPr>
      </w:pPr>
      <w:r w:rsidRPr="00CB097E">
        <w:rPr>
          <w:sz w:val="22"/>
          <w:szCs w:val="22"/>
        </w:rPr>
        <w:t xml:space="preserve">Stawka 1 r-g. (z narzutami </w:t>
      </w:r>
      <w:proofErr w:type="spellStart"/>
      <w:r w:rsidRPr="00CB097E">
        <w:rPr>
          <w:sz w:val="22"/>
          <w:szCs w:val="22"/>
        </w:rPr>
        <w:t>Kp</w:t>
      </w:r>
      <w:proofErr w:type="spellEnd"/>
      <w:r w:rsidRPr="00CB097E">
        <w:rPr>
          <w:sz w:val="22"/>
          <w:szCs w:val="22"/>
        </w:rPr>
        <w:t xml:space="preserve"> i Z)</w:t>
      </w:r>
      <w:r>
        <w:rPr>
          <w:sz w:val="22"/>
          <w:szCs w:val="22"/>
        </w:rPr>
        <w:tab/>
      </w:r>
      <w:r w:rsidRPr="00CB097E">
        <w:rPr>
          <w:sz w:val="22"/>
          <w:szCs w:val="22"/>
        </w:rPr>
        <w:tab/>
        <w:t>-</w:t>
      </w:r>
      <w:r w:rsidRPr="00CB097E">
        <w:rPr>
          <w:sz w:val="22"/>
          <w:szCs w:val="22"/>
        </w:rPr>
        <w:tab/>
      </w:r>
      <w:r>
        <w:rPr>
          <w:sz w:val="22"/>
          <w:szCs w:val="22"/>
        </w:rPr>
        <w:t>…..</w:t>
      </w:r>
      <w:r w:rsidRPr="00CB097E">
        <w:rPr>
          <w:sz w:val="22"/>
          <w:szCs w:val="22"/>
        </w:rPr>
        <w:t xml:space="preserve"> zł / r-g</w:t>
      </w:r>
    </w:p>
    <w:p w:rsidR="00942E8B" w:rsidRPr="00CB097E" w:rsidRDefault="00942E8B" w:rsidP="003245AB">
      <w:pPr>
        <w:numPr>
          <w:ilvl w:val="1"/>
          <w:numId w:val="15"/>
        </w:numPr>
        <w:autoSpaceDE w:val="0"/>
        <w:autoSpaceDN w:val="0"/>
        <w:adjustRightInd w:val="0"/>
        <w:jc w:val="both"/>
        <w:rPr>
          <w:sz w:val="22"/>
          <w:szCs w:val="22"/>
        </w:rPr>
      </w:pPr>
      <w:r w:rsidRPr="00CB097E">
        <w:rPr>
          <w:sz w:val="22"/>
          <w:szCs w:val="22"/>
        </w:rPr>
        <w:t>Stawka 1 r-g  (netto)</w:t>
      </w:r>
      <w:r w:rsidRPr="00CB097E">
        <w:rPr>
          <w:sz w:val="22"/>
          <w:szCs w:val="22"/>
        </w:rPr>
        <w:tab/>
      </w:r>
      <w:r w:rsidRPr="00CB097E">
        <w:rPr>
          <w:sz w:val="22"/>
          <w:szCs w:val="22"/>
        </w:rPr>
        <w:tab/>
      </w:r>
      <w:r w:rsidRPr="00CB097E">
        <w:rPr>
          <w:sz w:val="22"/>
          <w:szCs w:val="22"/>
        </w:rPr>
        <w:tab/>
        <w:t>-</w:t>
      </w:r>
      <w:r w:rsidRPr="00CB097E">
        <w:rPr>
          <w:sz w:val="22"/>
          <w:szCs w:val="22"/>
        </w:rPr>
        <w:tab/>
      </w:r>
      <w:r>
        <w:rPr>
          <w:sz w:val="22"/>
          <w:szCs w:val="22"/>
        </w:rPr>
        <w:t>…..</w:t>
      </w:r>
      <w:r w:rsidRPr="00CB097E">
        <w:rPr>
          <w:sz w:val="22"/>
          <w:szCs w:val="22"/>
        </w:rPr>
        <w:t xml:space="preserve"> zł / r-g </w:t>
      </w:r>
    </w:p>
    <w:p w:rsidR="00942E8B" w:rsidRPr="00CB097E" w:rsidRDefault="00942E8B" w:rsidP="003245AB">
      <w:pPr>
        <w:numPr>
          <w:ilvl w:val="1"/>
          <w:numId w:val="15"/>
        </w:numPr>
        <w:autoSpaceDE w:val="0"/>
        <w:autoSpaceDN w:val="0"/>
        <w:adjustRightInd w:val="0"/>
        <w:jc w:val="both"/>
        <w:rPr>
          <w:sz w:val="22"/>
          <w:szCs w:val="22"/>
        </w:rPr>
      </w:pPr>
      <w:r w:rsidRPr="00CB097E">
        <w:rPr>
          <w:sz w:val="22"/>
          <w:szCs w:val="22"/>
        </w:rPr>
        <w:t>Koszty pośrednie (do R i S )</w:t>
      </w:r>
      <w:r w:rsidRPr="00CB097E">
        <w:rPr>
          <w:sz w:val="22"/>
          <w:szCs w:val="22"/>
        </w:rPr>
        <w:tab/>
      </w:r>
      <w:r w:rsidRPr="00CB097E">
        <w:rPr>
          <w:sz w:val="22"/>
          <w:szCs w:val="22"/>
        </w:rPr>
        <w:tab/>
        <w:t>-</w:t>
      </w:r>
      <w:r w:rsidRPr="00CB097E">
        <w:rPr>
          <w:sz w:val="22"/>
          <w:szCs w:val="22"/>
        </w:rPr>
        <w:tab/>
      </w:r>
      <w:r>
        <w:rPr>
          <w:sz w:val="22"/>
          <w:szCs w:val="22"/>
        </w:rPr>
        <w:t>…..</w:t>
      </w:r>
      <w:r w:rsidRPr="00CB097E">
        <w:rPr>
          <w:sz w:val="22"/>
          <w:szCs w:val="22"/>
        </w:rPr>
        <w:t xml:space="preserve"> %,</w:t>
      </w:r>
    </w:p>
    <w:p w:rsidR="00942E8B" w:rsidRPr="00CB097E" w:rsidRDefault="00942E8B" w:rsidP="003245AB">
      <w:pPr>
        <w:numPr>
          <w:ilvl w:val="1"/>
          <w:numId w:val="15"/>
        </w:numPr>
        <w:autoSpaceDE w:val="0"/>
        <w:autoSpaceDN w:val="0"/>
        <w:adjustRightInd w:val="0"/>
        <w:jc w:val="both"/>
        <w:rPr>
          <w:sz w:val="22"/>
          <w:szCs w:val="22"/>
        </w:rPr>
      </w:pPr>
      <w:r w:rsidRPr="00CB097E">
        <w:rPr>
          <w:sz w:val="22"/>
          <w:szCs w:val="22"/>
        </w:rPr>
        <w:t xml:space="preserve">Zysk (R, S + </w:t>
      </w:r>
      <w:proofErr w:type="spellStart"/>
      <w:r w:rsidRPr="00CB097E">
        <w:rPr>
          <w:sz w:val="22"/>
          <w:szCs w:val="22"/>
        </w:rPr>
        <w:t>Kp</w:t>
      </w:r>
      <w:proofErr w:type="spellEnd"/>
      <w:r w:rsidRPr="00CB097E">
        <w:rPr>
          <w:sz w:val="22"/>
          <w:szCs w:val="22"/>
        </w:rPr>
        <w:t xml:space="preserve"> do R i S.)</w:t>
      </w:r>
      <w:r w:rsidRPr="00CB097E">
        <w:rPr>
          <w:sz w:val="22"/>
          <w:szCs w:val="22"/>
        </w:rPr>
        <w:tab/>
      </w:r>
      <w:r w:rsidRPr="00CB097E">
        <w:rPr>
          <w:sz w:val="22"/>
          <w:szCs w:val="22"/>
        </w:rPr>
        <w:tab/>
      </w:r>
      <w:r>
        <w:rPr>
          <w:sz w:val="22"/>
          <w:szCs w:val="22"/>
        </w:rPr>
        <w:tab/>
      </w:r>
      <w:r w:rsidRPr="00CB097E">
        <w:rPr>
          <w:sz w:val="22"/>
          <w:szCs w:val="22"/>
        </w:rPr>
        <w:t>-</w:t>
      </w:r>
      <w:r w:rsidRPr="00CB097E">
        <w:rPr>
          <w:sz w:val="22"/>
          <w:szCs w:val="22"/>
        </w:rPr>
        <w:tab/>
      </w:r>
      <w:r>
        <w:rPr>
          <w:sz w:val="22"/>
          <w:szCs w:val="22"/>
        </w:rPr>
        <w:t>…..</w:t>
      </w:r>
      <w:r w:rsidRPr="00CB097E">
        <w:rPr>
          <w:sz w:val="22"/>
          <w:szCs w:val="22"/>
        </w:rPr>
        <w:t xml:space="preserve"> %,</w:t>
      </w:r>
    </w:p>
    <w:p w:rsidR="00942E8B" w:rsidRPr="00CB097E" w:rsidRDefault="00942E8B" w:rsidP="003245AB">
      <w:pPr>
        <w:numPr>
          <w:ilvl w:val="1"/>
          <w:numId w:val="15"/>
        </w:numPr>
        <w:autoSpaceDE w:val="0"/>
        <w:autoSpaceDN w:val="0"/>
        <w:adjustRightInd w:val="0"/>
        <w:jc w:val="both"/>
        <w:rPr>
          <w:sz w:val="22"/>
          <w:szCs w:val="22"/>
        </w:rPr>
      </w:pPr>
      <w:r w:rsidRPr="00CB097E">
        <w:rPr>
          <w:sz w:val="22"/>
          <w:szCs w:val="22"/>
        </w:rPr>
        <w:t>Koszty zakupu materiałów (</w:t>
      </w:r>
      <w:proofErr w:type="spellStart"/>
      <w:r w:rsidRPr="00CB097E">
        <w:rPr>
          <w:sz w:val="22"/>
          <w:szCs w:val="22"/>
        </w:rPr>
        <w:t>Kz</w:t>
      </w:r>
      <w:proofErr w:type="spellEnd"/>
      <w:r w:rsidRPr="00CB097E">
        <w:rPr>
          <w:sz w:val="22"/>
          <w:szCs w:val="22"/>
        </w:rPr>
        <w:t>)</w:t>
      </w:r>
      <w:r w:rsidRPr="00CB097E">
        <w:rPr>
          <w:sz w:val="22"/>
          <w:szCs w:val="22"/>
        </w:rPr>
        <w:tab/>
      </w:r>
      <w:r w:rsidRPr="00CB097E">
        <w:rPr>
          <w:sz w:val="22"/>
          <w:szCs w:val="22"/>
        </w:rPr>
        <w:tab/>
        <w:t>-</w:t>
      </w:r>
      <w:r w:rsidRPr="00CB097E">
        <w:rPr>
          <w:sz w:val="22"/>
          <w:szCs w:val="22"/>
        </w:rPr>
        <w:tab/>
      </w:r>
      <w:r>
        <w:rPr>
          <w:sz w:val="22"/>
          <w:szCs w:val="22"/>
        </w:rPr>
        <w:t>…..</w:t>
      </w:r>
      <w:r w:rsidRPr="00CB097E">
        <w:rPr>
          <w:sz w:val="22"/>
          <w:szCs w:val="22"/>
        </w:rPr>
        <w:t xml:space="preserve"> % (od materiałów wykonawcy).</w:t>
      </w:r>
    </w:p>
    <w:p w:rsidR="00942E8B" w:rsidRPr="00CB097E" w:rsidRDefault="00942E8B" w:rsidP="003245AB">
      <w:pPr>
        <w:numPr>
          <w:ilvl w:val="1"/>
          <w:numId w:val="15"/>
        </w:numPr>
        <w:autoSpaceDE w:val="0"/>
        <w:autoSpaceDN w:val="0"/>
        <w:adjustRightInd w:val="0"/>
        <w:jc w:val="both"/>
        <w:rPr>
          <w:sz w:val="22"/>
          <w:szCs w:val="22"/>
        </w:rPr>
      </w:pPr>
      <w:r w:rsidRPr="00CB097E">
        <w:rPr>
          <w:sz w:val="22"/>
          <w:szCs w:val="22"/>
        </w:rPr>
        <w:t>Cena pracy podnośnika</w:t>
      </w:r>
      <w:r w:rsidRPr="00CB097E">
        <w:rPr>
          <w:sz w:val="22"/>
          <w:szCs w:val="22"/>
        </w:rPr>
        <w:tab/>
      </w:r>
      <w:r w:rsidRPr="00CB097E">
        <w:rPr>
          <w:sz w:val="22"/>
          <w:szCs w:val="22"/>
        </w:rPr>
        <w:tab/>
      </w:r>
      <w:r w:rsidRPr="00CB097E">
        <w:rPr>
          <w:sz w:val="22"/>
          <w:szCs w:val="22"/>
        </w:rPr>
        <w:tab/>
        <w:t>-</w:t>
      </w:r>
      <w:r w:rsidRPr="00CB097E">
        <w:rPr>
          <w:sz w:val="22"/>
          <w:szCs w:val="22"/>
        </w:rPr>
        <w:tab/>
      </w:r>
      <w:r>
        <w:rPr>
          <w:sz w:val="22"/>
          <w:szCs w:val="22"/>
        </w:rPr>
        <w:t>…..</w:t>
      </w:r>
      <w:r w:rsidRPr="00CB097E">
        <w:rPr>
          <w:sz w:val="22"/>
          <w:szCs w:val="22"/>
        </w:rPr>
        <w:t xml:space="preserve"> zł /m-g (z narzutami </w:t>
      </w:r>
      <w:proofErr w:type="spellStart"/>
      <w:r w:rsidRPr="00CB097E">
        <w:rPr>
          <w:sz w:val="22"/>
          <w:szCs w:val="22"/>
        </w:rPr>
        <w:t>Kp</w:t>
      </w:r>
      <w:proofErr w:type="spellEnd"/>
      <w:r w:rsidRPr="00CB097E">
        <w:rPr>
          <w:sz w:val="22"/>
          <w:szCs w:val="22"/>
        </w:rPr>
        <w:t xml:space="preserve"> i Z)</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 xml:space="preserve">W uzgodnionych przypadkach użycia podnośnika, cena jego pracy będzie rozliczana według ceny określonej w ust. 3 </w:t>
      </w:r>
      <w:proofErr w:type="spellStart"/>
      <w:r w:rsidRPr="00CB097E">
        <w:rPr>
          <w:sz w:val="22"/>
          <w:szCs w:val="22"/>
        </w:rPr>
        <w:t>p.pkt</w:t>
      </w:r>
      <w:proofErr w:type="spellEnd"/>
      <w:r w:rsidRPr="00CB097E">
        <w:rPr>
          <w:sz w:val="22"/>
          <w:szCs w:val="22"/>
        </w:rPr>
        <w:t xml:space="preserve"> f), bez doliczania narzutów wyszczególnionych w ust. 3 </w:t>
      </w:r>
      <w:proofErr w:type="spellStart"/>
      <w:r w:rsidRPr="00CB097E">
        <w:rPr>
          <w:sz w:val="22"/>
          <w:szCs w:val="22"/>
        </w:rPr>
        <w:t>p.pkt</w:t>
      </w:r>
      <w:proofErr w:type="spellEnd"/>
      <w:r w:rsidRPr="00CB097E">
        <w:rPr>
          <w:sz w:val="22"/>
          <w:szCs w:val="22"/>
        </w:rPr>
        <w:t xml:space="preserve"> c) i d).</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Ceny, wskaźniki cenotwórcze i parametry do kosztorysowania określone w ust. 3 nie podlegają  zmianie przez cały okres realizacji umowy</w:t>
      </w:r>
      <w:r>
        <w:rPr>
          <w:sz w:val="22"/>
          <w:szCs w:val="22"/>
        </w:rPr>
        <w:t>.</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 xml:space="preserve">Ilość wbudowanych materiałów i czas pracy sprzętu rozliczana będzie na podstawie norm określonych w KNR (lub norm określonych przez producenta w przypadkach nowych technologii nie ujętych </w:t>
      </w:r>
      <w:r w:rsidR="006C2394">
        <w:rPr>
          <w:sz w:val="22"/>
          <w:szCs w:val="22"/>
        </w:rPr>
        <w:br/>
      </w:r>
      <w:r w:rsidRPr="00CB097E">
        <w:rPr>
          <w:sz w:val="22"/>
          <w:szCs w:val="22"/>
        </w:rPr>
        <w:t xml:space="preserve">w KNR) oraz na podstawie cen materiałów wynikających z faktur zakupu z zastrzeżeniem, że ceny zakupu materiałów i pracy sprzętu nie mogą być wyższe niż średnie ceny publikowane </w:t>
      </w:r>
      <w:r w:rsidR="006C2394">
        <w:rPr>
          <w:sz w:val="22"/>
          <w:szCs w:val="22"/>
        </w:rPr>
        <w:br/>
      </w:r>
      <w:r w:rsidRPr="00CB097E">
        <w:rPr>
          <w:sz w:val="22"/>
          <w:szCs w:val="22"/>
        </w:rPr>
        <w:t>w wydawnictwie ICCP ORGBUD Serwis z Poznania za kwartał bezpośrednio poprzedzający wykonywanie robót.</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 xml:space="preserve">W przypadku braku cen tych materiałów w w/w wydawnictwie na podstawie udokumentowanych </w:t>
      </w:r>
      <w:r w:rsidR="006C2394">
        <w:rPr>
          <w:sz w:val="22"/>
          <w:szCs w:val="22"/>
        </w:rPr>
        <w:br/>
      </w:r>
      <w:r w:rsidRPr="00CB097E">
        <w:rPr>
          <w:sz w:val="22"/>
          <w:szCs w:val="22"/>
        </w:rPr>
        <w:t>i przedłożonych przez wykonawcę faktur zakupu tych materiałów.</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 xml:space="preserve">Przed dokonaniem zakupu materiałów nie występujących w wydawnictwie </w:t>
      </w:r>
      <w:r>
        <w:rPr>
          <w:sz w:val="22"/>
          <w:szCs w:val="22"/>
        </w:rPr>
        <w:t xml:space="preserve">ICCP </w:t>
      </w:r>
      <w:r w:rsidRPr="00CB097E">
        <w:rPr>
          <w:sz w:val="22"/>
          <w:szCs w:val="22"/>
        </w:rPr>
        <w:t xml:space="preserve">wykonawca zobowiązany jest do uzgodnienia rodzaju i jakości materiałów oraz uzyskania akceptacji ceny tych materiałów.  </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Zamawiający zastrzega, że nie będzie uwzględniał w rozliczeniach (w wycenie robót) pozycji pracy sprzętu dotyczącej transportu technologicznego na placu budowy w pod nazwą „środek transportowy” występującego w katalogach KNR .</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lastRenderedPageBreak/>
        <w:t xml:space="preserve">Do wynagrodzenia wykonawcy obliczanego według w/w zasad doliczony zostanie podatek VAT </w:t>
      </w:r>
      <w:r w:rsidR="006C2394">
        <w:rPr>
          <w:sz w:val="22"/>
          <w:szCs w:val="22"/>
        </w:rPr>
        <w:br/>
      </w:r>
      <w:r w:rsidRPr="00CB097E">
        <w:rPr>
          <w:sz w:val="22"/>
          <w:szCs w:val="22"/>
        </w:rPr>
        <w:t>w wysokości aktualnie obowiązującej stawki (na dzień wystawienia faktury).</w:t>
      </w:r>
    </w:p>
    <w:p w:rsidR="00942E8B" w:rsidRPr="002710D6" w:rsidRDefault="002710D6" w:rsidP="003245AB">
      <w:pPr>
        <w:numPr>
          <w:ilvl w:val="0"/>
          <w:numId w:val="6"/>
        </w:numPr>
        <w:autoSpaceDE w:val="0"/>
        <w:autoSpaceDN w:val="0"/>
        <w:adjustRightInd w:val="0"/>
        <w:jc w:val="both"/>
        <w:rPr>
          <w:b/>
          <w:sz w:val="22"/>
          <w:szCs w:val="22"/>
        </w:rPr>
      </w:pPr>
      <w:r w:rsidRPr="002710D6">
        <w:rPr>
          <w:b/>
          <w:snapToGrid w:val="0"/>
          <w:sz w:val="22"/>
          <w:szCs w:val="22"/>
        </w:rPr>
        <w:t>Za wykonanie przedmiotu umowy Wykonawca otrzyma wynagrodzenie, ustalone na podstawie złożonej oferty do kwoty:</w:t>
      </w:r>
      <w:r w:rsidR="00942E8B" w:rsidRPr="002710D6">
        <w:rPr>
          <w:b/>
          <w:sz w:val="22"/>
          <w:szCs w:val="22"/>
        </w:rPr>
        <w:t xml:space="preserve"> </w:t>
      </w:r>
    </w:p>
    <w:p w:rsidR="00942E8B" w:rsidRPr="00615319" w:rsidRDefault="00942E8B" w:rsidP="003245AB">
      <w:pPr>
        <w:autoSpaceDE w:val="0"/>
        <w:autoSpaceDN w:val="0"/>
        <w:adjustRightInd w:val="0"/>
        <w:ind w:left="360"/>
        <w:jc w:val="both"/>
        <w:rPr>
          <w:b/>
          <w:sz w:val="22"/>
          <w:szCs w:val="22"/>
        </w:rPr>
      </w:pPr>
      <w:r w:rsidRPr="00615319">
        <w:rPr>
          <w:b/>
          <w:sz w:val="22"/>
          <w:szCs w:val="22"/>
        </w:rPr>
        <w:t xml:space="preserve">……………………zł (netto)  (słownie zł; ………………….. 00/100). </w:t>
      </w:r>
    </w:p>
    <w:p w:rsidR="00942E8B" w:rsidRPr="00615319" w:rsidRDefault="00942E8B" w:rsidP="003245AB">
      <w:pPr>
        <w:autoSpaceDE w:val="0"/>
        <w:autoSpaceDN w:val="0"/>
        <w:adjustRightInd w:val="0"/>
        <w:ind w:left="360"/>
        <w:jc w:val="both"/>
        <w:rPr>
          <w:b/>
          <w:sz w:val="22"/>
          <w:szCs w:val="22"/>
        </w:rPr>
      </w:pPr>
      <w:r w:rsidRPr="00615319">
        <w:rPr>
          <w:b/>
          <w:sz w:val="22"/>
          <w:szCs w:val="22"/>
        </w:rPr>
        <w:t>VAT …….%</w:t>
      </w:r>
    </w:p>
    <w:p w:rsidR="00942E8B" w:rsidRPr="00615319" w:rsidRDefault="00942E8B" w:rsidP="003245AB">
      <w:pPr>
        <w:autoSpaceDE w:val="0"/>
        <w:autoSpaceDN w:val="0"/>
        <w:adjustRightInd w:val="0"/>
        <w:ind w:left="360"/>
        <w:jc w:val="both"/>
        <w:rPr>
          <w:b/>
          <w:sz w:val="22"/>
          <w:szCs w:val="22"/>
        </w:rPr>
      </w:pPr>
      <w:r w:rsidRPr="00615319">
        <w:rPr>
          <w:b/>
          <w:sz w:val="22"/>
          <w:szCs w:val="22"/>
        </w:rPr>
        <w:t xml:space="preserve">……………………zł (brutto)  (słownie zł; ………………….. 00/100). </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Wykonawca rozliczy indywidualnie roboty wynikające z poszczególnych zleceń i wystawi faktury VAT. Podstawą wystawienia faktur VAT jest bezusterkowy odbiór robót przez Zamawiającego.</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Zamawiający upoważnia Wykonawcę do wystawiania faktur VAT bez podpisu osoby uprawnionej do odbioru tych faktur.</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Zamawiający zapłaci Wykonawcy wynagrodzenie w terminie 30 dni od dnia doręczenia faktury VAT (wraz ze sprawdzonym kosztorysem powykonawczym  i komp</w:t>
      </w:r>
      <w:r>
        <w:rPr>
          <w:sz w:val="22"/>
          <w:szCs w:val="22"/>
        </w:rPr>
        <w:t xml:space="preserve">letem wymaganych dokumentów) na </w:t>
      </w:r>
      <w:r w:rsidRPr="00CB097E">
        <w:rPr>
          <w:sz w:val="22"/>
          <w:szCs w:val="22"/>
        </w:rPr>
        <w:t>rachunek bankowy wskazany przez  Wykonawcę, lub gotówką z k</w:t>
      </w:r>
      <w:r>
        <w:rPr>
          <w:sz w:val="22"/>
          <w:szCs w:val="22"/>
        </w:rPr>
        <w:t xml:space="preserve">asy Zamawiającego do wysokości </w:t>
      </w:r>
      <w:r w:rsidRPr="00CB097E">
        <w:rPr>
          <w:sz w:val="22"/>
          <w:szCs w:val="22"/>
        </w:rPr>
        <w:t xml:space="preserve">zgodnej z obowiązującymi przepisami . </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 xml:space="preserve">Wykonawca doręczy Zamawiającemu fakturę </w:t>
      </w:r>
      <w:r>
        <w:rPr>
          <w:sz w:val="22"/>
          <w:szCs w:val="22"/>
        </w:rPr>
        <w:t>VAT w terminie do 7 dni od dnia</w:t>
      </w:r>
      <w:r w:rsidRPr="00CB097E">
        <w:rPr>
          <w:sz w:val="22"/>
          <w:szCs w:val="22"/>
        </w:rPr>
        <w:t xml:space="preserve"> przekazania Wykonawcy sprawdzonego przez inspektora nadzoru  kosztorysu powykonawczego.</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 xml:space="preserve">Wykonawca zobowiązany jest do wystawiania odrębnych faktur za każde zrealizowane zlecenie robót wg następujących zasad:  </w:t>
      </w:r>
    </w:p>
    <w:p w:rsidR="00942E8B" w:rsidRDefault="00942E8B" w:rsidP="003245AB">
      <w:pPr>
        <w:pStyle w:val="Tekstpodstawowywcity3"/>
        <w:ind w:left="1068" w:hanging="522"/>
        <w:rPr>
          <w:rFonts w:ascii="Times New Roman" w:hAnsi="Times New Roman"/>
          <w:b/>
          <w:bCs/>
          <w:color w:val="auto"/>
          <w:sz w:val="10"/>
        </w:rPr>
      </w:pPr>
    </w:p>
    <w:p w:rsidR="00DD3946" w:rsidRDefault="00DD3946" w:rsidP="003245AB">
      <w:pPr>
        <w:pStyle w:val="Tekstpodstawowywcity3"/>
        <w:ind w:left="1068" w:hanging="522"/>
        <w:rPr>
          <w:rFonts w:ascii="Times New Roman" w:hAnsi="Times New Roman"/>
          <w:b/>
          <w:bCs/>
          <w:color w:val="auto"/>
          <w:sz w:val="10"/>
        </w:rPr>
      </w:pPr>
    </w:p>
    <w:p w:rsidR="00DD3946" w:rsidRPr="00CB097E" w:rsidRDefault="00DD3946" w:rsidP="003245AB">
      <w:pPr>
        <w:pStyle w:val="Tekstpodstawowywcity3"/>
        <w:ind w:left="1068" w:hanging="522"/>
        <w:rPr>
          <w:rFonts w:ascii="Times New Roman" w:hAnsi="Times New Roman"/>
          <w:b/>
          <w:bCs/>
          <w:color w:val="auto"/>
          <w:sz w:val="10"/>
        </w:rPr>
      </w:pPr>
    </w:p>
    <w:p w:rsidR="00942E8B" w:rsidRPr="00CB097E" w:rsidRDefault="00942E8B" w:rsidP="003245AB">
      <w:pPr>
        <w:pStyle w:val="Tekstpodstawowywcity3"/>
        <w:ind w:left="1068" w:hanging="348"/>
        <w:rPr>
          <w:rFonts w:ascii="Times New Roman" w:hAnsi="Times New Roman"/>
          <w:b/>
          <w:bCs/>
          <w:color w:val="auto"/>
          <w:sz w:val="22"/>
        </w:rPr>
      </w:pPr>
      <w:r w:rsidRPr="00CB097E">
        <w:rPr>
          <w:rFonts w:ascii="Times New Roman" w:hAnsi="Times New Roman"/>
          <w:b/>
          <w:bCs/>
          <w:color w:val="auto"/>
          <w:sz w:val="22"/>
        </w:rPr>
        <w:t xml:space="preserve">Sprzedawca: ..................................................... </w:t>
      </w:r>
      <w:r w:rsidRPr="00CB097E">
        <w:rPr>
          <w:rFonts w:ascii="Times New Roman" w:hAnsi="Times New Roman"/>
          <w:color w:val="auto"/>
          <w:sz w:val="22"/>
        </w:rPr>
        <w:t>(dane wykonawcy)</w:t>
      </w:r>
    </w:p>
    <w:p w:rsidR="00942E8B" w:rsidRPr="00CB097E" w:rsidRDefault="00942E8B" w:rsidP="003245AB">
      <w:pPr>
        <w:pStyle w:val="Tekstpodstawowywcity3"/>
        <w:ind w:left="2418" w:hanging="1716"/>
        <w:rPr>
          <w:rFonts w:ascii="Times New Roman" w:hAnsi="Times New Roman"/>
          <w:b/>
          <w:bCs/>
          <w:i/>
          <w:iCs/>
          <w:color w:val="auto"/>
          <w:sz w:val="22"/>
        </w:rPr>
      </w:pPr>
      <w:r w:rsidRPr="00CB097E">
        <w:rPr>
          <w:rFonts w:ascii="Times New Roman" w:hAnsi="Times New Roman"/>
          <w:b/>
          <w:bCs/>
          <w:i/>
          <w:iCs/>
          <w:color w:val="auto"/>
          <w:sz w:val="22"/>
        </w:rPr>
        <w:t>Nabywca/Płatnik:</w:t>
      </w:r>
      <w:r w:rsidRPr="00CB097E">
        <w:rPr>
          <w:rFonts w:ascii="Times New Roman" w:hAnsi="Times New Roman"/>
          <w:i/>
          <w:iCs/>
          <w:color w:val="auto"/>
          <w:sz w:val="22"/>
        </w:rPr>
        <w:t xml:space="preserve">  Miasto Słupsk, ul. Pl. Zwycięstwa 3 ; </w:t>
      </w:r>
      <w:r w:rsidRPr="00CB097E">
        <w:rPr>
          <w:rFonts w:ascii="Times New Roman" w:hAnsi="Times New Roman"/>
          <w:b/>
          <w:bCs/>
          <w:i/>
          <w:iCs/>
          <w:color w:val="auto"/>
          <w:sz w:val="22"/>
        </w:rPr>
        <w:t>NIP: 839-10-05-507</w:t>
      </w:r>
    </w:p>
    <w:p w:rsidR="00942E8B" w:rsidRPr="00CB097E" w:rsidRDefault="00942E8B" w:rsidP="003245AB">
      <w:pPr>
        <w:pStyle w:val="Tekstpodstawowywcity3"/>
        <w:ind w:left="2160" w:firstLine="180"/>
        <w:rPr>
          <w:rFonts w:ascii="Times New Roman" w:hAnsi="Times New Roman"/>
          <w:i/>
          <w:iCs/>
          <w:color w:val="auto"/>
          <w:sz w:val="22"/>
        </w:rPr>
      </w:pPr>
      <w:r w:rsidRPr="00CB097E">
        <w:rPr>
          <w:rFonts w:ascii="Times New Roman" w:hAnsi="Times New Roman"/>
          <w:i/>
          <w:iCs/>
          <w:color w:val="auto"/>
          <w:sz w:val="22"/>
        </w:rPr>
        <w:t>Zarządca – Przedsiębiorstwo Gospodarki Mieszkaniowej Sp. z o.o.</w:t>
      </w:r>
    </w:p>
    <w:p w:rsidR="00942E8B" w:rsidRPr="00CB097E" w:rsidRDefault="00942E8B" w:rsidP="003245AB">
      <w:pPr>
        <w:pStyle w:val="Tekstpodstawowywcity3"/>
        <w:ind w:left="2160" w:firstLine="180"/>
        <w:rPr>
          <w:rFonts w:ascii="Times New Roman" w:hAnsi="Times New Roman"/>
          <w:i/>
          <w:iCs/>
          <w:snapToGrid w:val="0"/>
          <w:color w:val="auto"/>
          <w:sz w:val="22"/>
        </w:rPr>
      </w:pPr>
      <w:r w:rsidRPr="00CB097E">
        <w:rPr>
          <w:rFonts w:ascii="Times New Roman" w:hAnsi="Times New Roman"/>
          <w:i/>
          <w:iCs/>
          <w:color w:val="auto"/>
          <w:sz w:val="22"/>
        </w:rPr>
        <w:t xml:space="preserve">76-200 Słupsk , ul. Tuwima 4, </w:t>
      </w:r>
    </w:p>
    <w:p w:rsidR="00942E8B" w:rsidRPr="00CB097E" w:rsidRDefault="00942E8B" w:rsidP="003245AB">
      <w:pPr>
        <w:pStyle w:val="Tekstpodstawowywcity3"/>
        <w:ind w:left="1068" w:hanging="444"/>
        <w:rPr>
          <w:rFonts w:ascii="Times New Roman" w:hAnsi="Times New Roman"/>
          <w:i/>
          <w:iCs/>
          <w:color w:val="auto"/>
          <w:sz w:val="22"/>
        </w:rPr>
      </w:pPr>
      <w:r w:rsidRPr="00CB097E">
        <w:rPr>
          <w:rFonts w:ascii="Times New Roman" w:hAnsi="Times New Roman"/>
          <w:i/>
          <w:iCs/>
          <w:color w:val="auto"/>
          <w:sz w:val="22"/>
        </w:rPr>
        <w:t xml:space="preserve">Adres do korespondencji:   Przedsiębiorstwo Gospodarki Mieszkaniowej   Sp. z o.o. </w:t>
      </w:r>
    </w:p>
    <w:p w:rsidR="00942E8B" w:rsidRPr="00CB097E" w:rsidRDefault="00942E8B" w:rsidP="003245AB">
      <w:pPr>
        <w:widowControl w:val="0"/>
        <w:tabs>
          <w:tab w:val="left" w:pos="360"/>
        </w:tabs>
        <w:autoSpaceDE w:val="0"/>
        <w:autoSpaceDN w:val="0"/>
        <w:adjustRightInd w:val="0"/>
        <w:ind w:firstLine="720"/>
        <w:rPr>
          <w:i/>
          <w:iCs/>
          <w:sz w:val="22"/>
        </w:rPr>
      </w:pPr>
      <w:r w:rsidRPr="00CB097E">
        <w:rPr>
          <w:i/>
          <w:iCs/>
          <w:sz w:val="22"/>
        </w:rPr>
        <w:t>76-200 Słupsk , ul. Tuwima 4</w:t>
      </w:r>
    </w:p>
    <w:p w:rsidR="00942E8B" w:rsidRPr="00CB097E" w:rsidRDefault="00942E8B" w:rsidP="003245AB">
      <w:pPr>
        <w:numPr>
          <w:ilvl w:val="0"/>
          <w:numId w:val="6"/>
        </w:numPr>
        <w:autoSpaceDE w:val="0"/>
        <w:autoSpaceDN w:val="0"/>
        <w:adjustRightInd w:val="0"/>
        <w:jc w:val="both"/>
        <w:rPr>
          <w:sz w:val="22"/>
          <w:szCs w:val="22"/>
        </w:rPr>
      </w:pPr>
      <w:r w:rsidRPr="00CB097E">
        <w:rPr>
          <w:sz w:val="22"/>
          <w:szCs w:val="22"/>
        </w:rPr>
        <w:t xml:space="preserve">Wszelkie koszty związane z ustaleniem szczegółowego zakresu prac, dowozem sprzętu i narzędzi oraz  pracowników wykonawcy na miejsce wykonywania robót, z zastrzeżeniem ust. </w:t>
      </w:r>
      <w:r>
        <w:rPr>
          <w:sz w:val="22"/>
          <w:szCs w:val="22"/>
        </w:rPr>
        <w:t>4</w:t>
      </w:r>
      <w:r w:rsidRPr="00CB097E">
        <w:rPr>
          <w:sz w:val="22"/>
          <w:szCs w:val="22"/>
        </w:rPr>
        <w:t xml:space="preserve"> obciążają wykonawcę i uwzględnione zostały w narzutach kosztów pośrednich.</w:t>
      </w:r>
    </w:p>
    <w:p w:rsidR="00942E8B" w:rsidRPr="004064EC" w:rsidRDefault="00942E8B" w:rsidP="003245AB">
      <w:pPr>
        <w:numPr>
          <w:ilvl w:val="0"/>
          <w:numId w:val="6"/>
        </w:numPr>
        <w:autoSpaceDE w:val="0"/>
        <w:autoSpaceDN w:val="0"/>
        <w:adjustRightInd w:val="0"/>
        <w:jc w:val="both"/>
        <w:rPr>
          <w:sz w:val="22"/>
          <w:szCs w:val="22"/>
        </w:rPr>
      </w:pPr>
      <w:r w:rsidRPr="00CB097E">
        <w:rPr>
          <w:sz w:val="22"/>
          <w:szCs w:val="22"/>
        </w:rPr>
        <w:t>Zamawiający w przypadku obopólnych wierzytelności pieni</w:t>
      </w:r>
      <w:r>
        <w:rPr>
          <w:sz w:val="22"/>
          <w:szCs w:val="22"/>
        </w:rPr>
        <w:t xml:space="preserve">ężnych na podstawie art. 498 </w:t>
      </w:r>
      <w:r w:rsidRPr="00CB097E">
        <w:rPr>
          <w:sz w:val="22"/>
          <w:szCs w:val="22"/>
        </w:rPr>
        <w:t>Kodeksu cywilnego dokona  ich potrącenia</w:t>
      </w:r>
      <w:r>
        <w:rPr>
          <w:sz w:val="22"/>
          <w:szCs w:val="22"/>
        </w:rPr>
        <w:t>.</w:t>
      </w:r>
    </w:p>
    <w:p w:rsidR="00942E8B" w:rsidRPr="004064EC" w:rsidRDefault="00942E8B" w:rsidP="003245AB">
      <w:pPr>
        <w:jc w:val="center"/>
        <w:rPr>
          <w:snapToGrid w:val="0"/>
          <w:sz w:val="22"/>
        </w:rPr>
      </w:pPr>
      <w:r w:rsidRPr="004064EC">
        <w:rPr>
          <w:snapToGrid w:val="0"/>
          <w:sz w:val="22"/>
        </w:rPr>
        <w:t>§ 6.</w:t>
      </w:r>
    </w:p>
    <w:p w:rsidR="00942E8B" w:rsidRPr="00CB097E" w:rsidRDefault="00942E8B" w:rsidP="003245AB">
      <w:pPr>
        <w:numPr>
          <w:ilvl w:val="0"/>
          <w:numId w:val="8"/>
        </w:numPr>
        <w:autoSpaceDE w:val="0"/>
        <w:autoSpaceDN w:val="0"/>
        <w:adjustRightInd w:val="0"/>
        <w:jc w:val="both"/>
        <w:rPr>
          <w:sz w:val="22"/>
          <w:szCs w:val="22"/>
        </w:rPr>
      </w:pPr>
      <w:r w:rsidRPr="004064EC">
        <w:rPr>
          <w:sz w:val="22"/>
          <w:szCs w:val="22"/>
        </w:rPr>
        <w:t>Wykonawca zobowiązany jest przedkładać Zamawiającemu</w:t>
      </w:r>
      <w:r w:rsidRPr="00CB097E">
        <w:rPr>
          <w:sz w:val="22"/>
          <w:szCs w:val="22"/>
        </w:rPr>
        <w:t xml:space="preserve"> kosztorys</w:t>
      </w:r>
      <w:r w:rsidR="00A476A1">
        <w:rPr>
          <w:sz w:val="22"/>
          <w:szCs w:val="22"/>
        </w:rPr>
        <w:t>y</w:t>
      </w:r>
      <w:r w:rsidRPr="00CB097E">
        <w:rPr>
          <w:sz w:val="22"/>
          <w:szCs w:val="22"/>
        </w:rPr>
        <w:t xml:space="preserve"> za wykonane roboty  </w:t>
      </w:r>
      <w:r w:rsidR="002710D6">
        <w:rPr>
          <w:sz w:val="22"/>
          <w:szCs w:val="22"/>
        </w:rPr>
        <w:br/>
      </w:r>
      <w:r w:rsidRPr="00CB097E">
        <w:rPr>
          <w:sz w:val="22"/>
          <w:szCs w:val="22"/>
        </w:rPr>
        <w:t>w terminie 7 dni od daty odbioru.</w:t>
      </w:r>
    </w:p>
    <w:p w:rsidR="00942E8B" w:rsidRPr="00CB097E" w:rsidRDefault="00942E8B" w:rsidP="003245AB">
      <w:pPr>
        <w:numPr>
          <w:ilvl w:val="0"/>
          <w:numId w:val="8"/>
        </w:numPr>
        <w:autoSpaceDE w:val="0"/>
        <w:autoSpaceDN w:val="0"/>
        <w:adjustRightInd w:val="0"/>
        <w:jc w:val="both"/>
        <w:rPr>
          <w:sz w:val="22"/>
          <w:szCs w:val="22"/>
        </w:rPr>
      </w:pPr>
      <w:r>
        <w:rPr>
          <w:sz w:val="22"/>
          <w:szCs w:val="22"/>
        </w:rPr>
        <w:t>Zamawiający zobowiązany jest sprawdzić kosztorys w terminie 7 dni od daty jego złożenia.</w:t>
      </w:r>
      <w:r w:rsidRPr="00CB097E">
        <w:rPr>
          <w:sz w:val="22"/>
          <w:szCs w:val="22"/>
        </w:rPr>
        <w:t xml:space="preserve">       </w:t>
      </w:r>
    </w:p>
    <w:p w:rsidR="00942E8B" w:rsidRPr="004064EC" w:rsidRDefault="00942E8B" w:rsidP="003245AB">
      <w:pPr>
        <w:rPr>
          <w:snapToGrid w:val="0"/>
          <w:sz w:val="22"/>
        </w:rPr>
      </w:pPr>
    </w:p>
    <w:p w:rsidR="00942E8B" w:rsidRPr="004064EC" w:rsidRDefault="00942E8B" w:rsidP="003245AB">
      <w:pPr>
        <w:jc w:val="center"/>
        <w:rPr>
          <w:snapToGrid w:val="0"/>
          <w:sz w:val="22"/>
        </w:rPr>
      </w:pPr>
      <w:r w:rsidRPr="004064EC">
        <w:rPr>
          <w:snapToGrid w:val="0"/>
          <w:sz w:val="22"/>
        </w:rPr>
        <w:t>§ 7.</w:t>
      </w:r>
    </w:p>
    <w:p w:rsidR="00942E8B" w:rsidRPr="004064EC" w:rsidRDefault="00942E8B" w:rsidP="003245AB">
      <w:pPr>
        <w:jc w:val="center"/>
        <w:rPr>
          <w:b/>
          <w:bCs/>
          <w:sz w:val="22"/>
        </w:rPr>
      </w:pPr>
      <w:r w:rsidRPr="004064EC">
        <w:rPr>
          <w:b/>
          <w:bCs/>
          <w:sz w:val="22"/>
        </w:rPr>
        <w:t>Odbiór robót i usunięcie wad</w:t>
      </w:r>
    </w:p>
    <w:p w:rsidR="00942E8B" w:rsidRPr="004064EC" w:rsidRDefault="00942E8B" w:rsidP="003245AB">
      <w:pPr>
        <w:numPr>
          <w:ilvl w:val="0"/>
          <w:numId w:val="7"/>
        </w:numPr>
        <w:autoSpaceDE w:val="0"/>
        <w:autoSpaceDN w:val="0"/>
        <w:adjustRightInd w:val="0"/>
        <w:jc w:val="both"/>
        <w:rPr>
          <w:sz w:val="22"/>
          <w:szCs w:val="22"/>
        </w:rPr>
      </w:pPr>
      <w:r w:rsidRPr="004064EC">
        <w:rPr>
          <w:sz w:val="22"/>
          <w:szCs w:val="22"/>
        </w:rPr>
        <w:t>Strony zgodnie postanawiają, że będą stosowane następujące rodzaje odbiorów robót</w:t>
      </w:r>
    </w:p>
    <w:p w:rsidR="00A476A1" w:rsidRDefault="00942E8B" w:rsidP="003245AB">
      <w:pPr>
        <w:pStyle w:val="Akapitzlist"/>
        <w:numPr>
          <w:ilvl w:val="0"/>
          <w:numId w:val="20"/>
        </w:numPr>
        <w:jc w:val="both"/>
        <w:rPr>
          <w:sz w:val="22"/>
          <w:szCs w:val="22"/>
        </w:rPr>
      </w:pPr>
      <w:r w:rsidRPr="00A476A1">
        <w:rPr>
          <w:sz w:val="22"/>
          <w:szCs w:val="22"/>
        </w:rPr>
        <w:t>odbiory częściowe stanowiące podstawę do wystawiania faktur częściowych za wykonanie np. uzgodnionego zakresu lub rodzaju robót,</w:t>
      </w:r>
    </w:p>
    <w:p w:rsidR="00942E8B" w:rsidRDefault="00942E8B" w:rsidP="003245AB">
      <w:pPr>
        <w:pStyle w:val="Akapitzlist"/>
        <w:numPr>
          <w:ilvl w:val="0"/>
          <w:numId w:val="20"/>
        </w:numPr>
        <w:jc w:val="both"/>
        <w:rPr>
          <w:sz w:val="22"/>
          <w:szCs w:val="22"/>
        </w:rPr>
      </w:pPr>
      <w:r w:rsidRPr="00A476A1">
        <w:rPr>
          <w:sz w:val="22"/>
          <w:szCs w:val="22"/>
        </w:rPr>
        <w:t xml:space="preserve">odbiory robót zanikających lub ulegających zakryciu, </w:t>
      </w:r>
    </w:p>
    <w:p w:rsidR="00942E8B" w:rsidRPr="00A476A1" w:rsidRDefault="00942E8B" w:rsidP="003245AB">
      <w:pPr>
        <w:pStyle w:val="Akapitzlist"/>
        <w:numPr>
          <w:ilvl w:val="0"/>
          <w:numId w:val="20"/>
        </w:numPr>
        <w:jc w:val="both"/>
        <w:rPr>
          <w:sz w:val="22"/>
          <w:szCs w:val="22"/>
        </w:rPr>
      </w:pPr>
      <w:r w:rsidRPr="00A476A1">
        <w:rPr>
          <w:sz w:val="22"/>
          <w:szCs w:val="22"/>
        </w:rPr>
        <w:t>odbiór końcowy</w:t>
      </w:r>
    </w:p>
    <w:p w:rsidR="00942E8B" w:rsidRPr="004064EC" w:rsidRDefault="00942E8B" w:rsidP="003245AB">
      <w:pPr>
        <w:numPr>
          <w:ilvl w:val="0"/>
          <w:numId w:val="7"/>
        </w:numPr>
        <w:autoSpaceDE w:val="0"/>
        <w:autoSpaceDN w:val="0"/>
        <w:adjustRightInd w:val="0"/>
        <w:jc w:val="both"/>
        <w:rPr>
          <w:sz w:val="22"/>
          <w:szCs w:val="22"/>
        </w:rPr>
      </w:pPr>
      <w:r w:rsidRPr="00CB097E">
        <w:rPr>
          <w:sz w:val="22"/>
          <w:szCs w:val="22"/>
        </w:rPr>
        <w:t xml:space="preserve">Odbiór robót będzie dokonywany przez Zamawiającego przy udziale Wykonawcy w terminie do 3 dni od zgłoszenia dla robót zanikających lub ulęgających zakryciu oraz do 7 dni od  daty zgłoszenia </w:t>
      </w:r>
      <w:r w:rsidR="002710D6">
        <w:rPr>
          <w:sz w:val="22"/>
          <w:szCs w:val="22"/>
        </w:rPr>
        <w:br/>
      </w:r>
      <w:r w:rsidRPr="00CB097E">
        <w:rPr>
          <w:sz w:val="22"/>
          <w:szCs w:val="22"/>
        </w:rPr>
        <w:t xml:space="preserve">o zakończeniu robót i gotowości przedmiotu umowy do odbioru. Zgłoszenie robót do odbioru co do zasady winno </w:t>
      </w:r>
      <w:r w:rsidRPr="004064EC">
        <w:rPr>
          <w:sz w:val="22"/>
          <w:szCs w:val="22"/>
        </w:rPr>
        <w:t xml:space="preserve">nastąpić w formie pisemnej.  </w:t>
      </w:r>
    </w:p>
    <w:p w:rsidR="00942E8B" w:rsidRPr="004064EC" w:rsidRDefault="00942E8B" w:rsidP="003245AB">
      <w:pPr>
        <w:numPr>
          <w:ilvl w:val="0"/>
          <w:numId w:val="7"/>
        </w:numPr>
        <w:autoSpaceDE w:val="0"/>
        <w:autoSpaceDN w:val="0"/>
        <w:adjustRightInd w:val="0"/>
        <w:jc w:val="both"/>
        <w:rPr>
          <w:sz w:val="22"/>
          <w:szCs w:val="22"/>
        </w:rPr>
      </w:pPr>
      <w:r w:rsidRPr="004064EC">
        <w:rPr>
          <w:sz w:val="22"/>
          <w:szCs w:val="22"/>
        </w:rPr>
        <w:t>Wykonawca zobowiązany jest do informowania inspektora nadzoru:</w:t>
      </w:r>
    </w:p>
    <w:p w:rsidR="00942E8B" w:rsidRPr="00A476A1" w:rsidRDefault="00942E8B" w:rsidP="003245AB">
      <w:pPr>
        <w:pStyle w:val="Tekstpodstawowywcity2"/>
        <w:numPr>
          <w:ilvl w:val="0"/>
          <w:numId w:val="21"/>
        </w:numPr>
        <w:rPr>
          <w:rFonts w:ascii="Times New Roman" w:hAnsi="Times New Roman"/>
          <w:snapToGrid w:val="0"/>
          <w:color w:val="auto"/>
          <w:sz w:val="22"/>
          <w:szCs w:val="22"/>
        </w:rPr>
      </w:pPr>
      <w:r w:rsidRPr="004064EC">
        <w:rPr>
          <w:rFonts w:ascii="Times New Roman" w:hAnsi="Times New Roman"/>
          <w:color w:val="auto"/>
          <w:sz w:val="22"/>
          <w:szCs w:val="22"/>
        </w:rPr>
        <w:t>konieczności wykonania robót zamiennych w terminie 2 dni od stwierdzenia konieczności ich wykonania.</w:t>
      </w:r>
    </w:p>
    <w:p w:rsidR="00942E8B" w:rsidRPr="00A476A1" w:rsidRDefault="00942E8B" w:rsidP="003245AB">
      <w:pPr>
        <w:pStyle w:val="Tekstpodstawowywcity2"/>
        <w:numPr>
          <w:ilvl w:val="0"/>
          <w:numId w:val="21"/>
        </w:numPr>
        <w:rPr>
          <w:rFonts w:ascii="Times New Roman" w:hAnsi="Times New Roman"/>
          <w:snapToGrid w:val="0"/>
          <w:color w:val="auto"/>
          <w:sz w:val="22"/>
          <w:szCs w:val="22"/>
        </w:rPr>
      </w:pPr>
      <w:r w:rsidRPr="00A476A1">
        <w:rPr>
          <w:rFonts w:ascii="Times New Roman" w:hAnsi="Times New Roman"/>
          <w:color w:val="auto"/>
          <w:sz w:val="22"/>
          <w:szCs w:val="22"/>
        </w:rPr>
        <w:lastRenderedPageBreak/>
        <w:t xml:space="preserve">o terminie zakrycia robót zanikowych oraz zgłaszać do odbioru technicznego roboty ulegające zakryciu, </w:t>
      </w:r>
    </w:p>
    <w:p w:rsidR="00942E8B" w:rsidRPr="00CB097E" w:rsidRDefault="00942E8B" w:rsidP="003245AB">
      <w:pPr>
        <w:numPr>
          <w:ilvl w:val="0"/>
          <w:numId w:val="7"/>
        </w:numPr>
        <w:autoSpaceDE w:val="0"/>
        <w:autoSpaceDN w:val="0"/>
        <w:adjustRightInd w:val="0"/>
        <w:jc w:val="both"/>
        <w:rPr>
          <w:sz w:val="22"/>
          <w:szCs w:val="22"/>
        </w:rPr>
      </w:pPr>
      <w:r w:rsidRPr="00CB097E">
        <w:rPr>
          <w:sz w:val="22"/>
          <w:szCs w:val="22"/>
        </w:rPr>
        <w:t>W przypadku niedopełnienia obowi</w:t>
      </w:r>
      <w:r w:rsidR="002710D6">
        <w:rPr>
          <w:sz w:val="22"/>
          <w:szCs w:val="22"/>
        </w:rPr>
        <w:t xml:space="preserve">ązków, o których mowa w ust. 3 </w:t>
      </w:r>
      <w:r w:rsidRPr="00CB097E">
        <w:rPr>
          <w:sz w:val="22"/>
          <w:szCs w:val="22"/>
        </w:rPr>
        <w:t>Wykonawca zobowiązany jest  odkryć roboty lub wykonać otwory niezbędne do zbadania robót, a następnie przywrócić roboty do stanu pierwotnego na koszt własny.</w:t>
      </w:r>
    </w:p>
    <w:p w:rsidR="00942E8B" w:rsidRPr="00CB097E" w:rsidRDefault="00942E8B" w:rsidP="003245AB">
      <w:pPr>
        <w:numPr>
          <w:ilvl w:val="0"/>
          <w:numId w:val="7"/>
        </w:numPr>
        <w:autoSpaceDE w:val="0"/>
        <w:autoSpaceDN w:val="0"/>
        <w:adjustRightInd w:val="0"/>
        <w:jc w:val="both"/>
        <w:rPr>
          <w:sz w:val="22"/>
          <w:szCs w:val="22"/>
        </w:rPr>
      </w:pPr>
      <w:r w:rsidRPr="00CB097E">
        <w:rPr>
          <w:sz w:val="22"/>
          <w:szCs w:val="22"/>
        </w:rPr>
        <w:t>Wykonawca gwarantuje jakościowo dobre wykonanie robót, zgodnie ze zleceniem, sztuką budowlaną, warunkami i normami technicznymi zaręczając, że nie będą posiadać wad, które pomniejszą wartość robót lub uczynią je nieprzydatnymi do użytkowania zgodnie z ich przeznaczeniem. Na żądanie Wykonawcy lub Zamawiającego, Zamawiający dokona częściowych odbiorów robót.</w:t>
      </w:r>
    </w:p>
    <w:p w:rsidR="00942E8B" w:rsidRPr="00CB097E" w:rsidRDefault="00942E8B" w:rsidP="003245AB">
      <w:pPr>
        <w:numPr>
          <w:ilvl w:val="0"/>
          <w:numId w:val="7"/>
        </w:numPr>
        <w:autoSpaceDE w:val="0"/>
        <w:autoSpaceDN w:val="0"/>
        <w:adjustRightInd w:val="0"/>
        <w:jc w:val="both"/>
        <w:rPr>
          <w:sz w:val="22"/>
          <w:szCs w:val="22"/>
        </w:rPr>
      </w:pPr>
      <w:r w:rsidRPr="00CB097E">
        <w:rPr>
          <w:sz w:val="22"/>
          <w:szCs w:val="22"/>
        </w:rPr>
        <w:t>W przypadku stwierdzenia w trakcie odbioru albo</w:t>
      </w:r>
      <w:r>
        <w:rPr>
          <w:sz w:val="22"/>
          <w:szCs w:val="22"/>
        </w:rPr>
        <w:t xml:space="preserve"> w okresie gwarancji lub rękojm</w:t>
      </w:r>
      <w:r w:rsidRPr="00CB097E">
        <w:rPr>
          <w:sz w:val="22"/>
          <w:szCs w:val="22"/>
        </w:rPr>
        <w:t xml:space="preserve">i  wad,  Zamawiający niezwłocznie zawiadomi o nich Wykonawcę na piśmie. Wykonawca zobowiązany jest  do usunięcia wady na własny koszt, w terminie  wskazanym przez Zamawiającego w zawiadomieniu o stwierdzeniu wad przedmiotu umowy, a w przypadku kiedy taki termin nie zostanie określony </w:t>
      </w:r>
      <w:r w:rsidR="00A476A1">
        <w:rPr>
          <w:sz w:val="22"/>
          <w:szCs w:val="22"/>
        </w:rPr>
        <w:br/>
      </w:r>
      <w:r w:rsidRPr="00CB097E">
        <w:rPr>
          <w:sz w:val="22"/>
          <w:szCs w:val="22"/>
        </w:rPr>
        <w:t>w terminie do 7 dni roboczych od doręczenia  zawiadomienia.</w:t>
      </w:r>
    </w:p>
    <w:p w:rsidR="00942E8B" w:rsidRPr="00CB097E" w:rsidRDefault="00942E8B" w:rsidP="003245AB">
      <w:pPr>
        <w:numPr>
          <w:ilvl w:val="0"/>
          <w:numId w:val="7"/>
        </w:numPr>
        <w:autoSpaceDE w:val="0"/>
        <w:autoSpaceDN w:val="0"/>
        <w:adjustRightInd w:val="0"/>
        <w:jc w:val="both"/>
        <w:rPr>
          <w:sz w:val="22"/>
          <w:szCs w:val="22"/>
        </w:rPr>
      </w:pPr>
      <w:r w:rsidRPr="00CB097E">
        <w:rPr>
          <w:sz w:val="22"/>
          <w:szCs w:val="22"/>
        </w:rPr>
        <w:t>W przypadku nie usunięcia wad w wyznaczonym terminie, Zamawiający może zlecić ich usunięcie innemu wykonawcy, a kosztami obciąży w całości Wykonawcę. Wykonawcę obciążają w takim przypadku wszystkie koszty poniesione przez Zamawiającego w związku z wykonaniem zastępczym.</w:t>
      </w:r>
    </w:p>
    <w:p w:rsidR="00942E8B" w:rsidRPr="00CB097E" w:rsidRDefault="00942E8B" w:rsidP="003245AB">
      <w:pPr>
        <w:numPr>
          <w:ilvl w:val="0"/>
          <w:numId w:val="7"/>
        </w:numPr>
        <w:autoSpaceDE w:val="0"/>
        <w:autoSpaceDN w:val="0"/>
        <w:adjustRightInd w:val="0"/>
        <w:jc w:val="both"/>
        <w:rPr>
          <w:sz w:val="22"/>
          <w:szCs w:val="22"/>
        </w:rPr>
      </w:pPr>
      <w:r w:rsidRPr="00CB097E">
        <w:rPr>
          <w:sz w:val="22"/>
          <w:szCs w:val="22"/>
        </w:rPr>
        <w:t>Usunięcie wad Wykonawca zobowiązany jest zgłosić Kierownikowi Administracji lub osobie przez niego upoważnionej.</w:t>
      </w:r>
    </w:p>
    <w:p w:rsidR="00942E8B" w:rsidRPr="00CB097E" w:rsidRDefault="00942E8B" w:rsidP="003245AB">
      <w:pPr>
        <w:numPr>
          <w:ilvl w:val="0"/>
          <w:numId w:val="7"/>
        </w:numPr>
        <w:autoSpaceDE w:val="0"/>
        <w:autoSpaceDN w:val="0"/>
        <w:adjustRightInd w:val="0"/>
        <w:jc w:val="both"/>
        <w:rPr>
          <w:sz w:val="22"/>
          <w:szCs w:val="22"/>
        </w:rPr>
      </w:pPr>
      <w:r w:rsidRPr="00CB097E">
        <w:rPr>
          <w:sz w:val="22"/>
          <w:szCs w:val="22"/>
        </w:rPr>
        <w:t xml:space="preserve">Odbioru  prac związanych z usunięciem wad dokona Zamawiający przy udziale Wykonawcy </w:t>
      </w:r>
      <w:r w:rsidR="00A476A1">
        <w:rPr>
          <w:sz w:val="22"/>
          <w:szCs w:val="22"/>
        </w:rPr>
        <w:br/>
      </w:r>
      <w:r w:rsidRPr="00CB097E">
        <w:rPr>
          <w:sz w:val="22"/>
          <w:szCs w:val="22"/>
        </w:rPr>
        <w:t>w terminie do 7 dni od daty zgłoszenia</w:t>
      </w:r>
      <w:r>
        <w:rPr>
          <w:sz w:val="22"/>
          <w:szCs w:val="22"/>
        </w:rPr>
        <w:t>.</w:t>
      </w:r>
    </w:p>
    <w:p w:rsidR="00942E8B" w:rsidRPr="00CB097E" w:rsidRDefault="00942E8B" w:rsidP="003245AB">
      <w:pPr>
        <w:numPr>
          <w:ilvl w:val="0"/>
          <w:numId w:val="7"/>
        </w:numPr>
        <w:autoSpaceDE w:val="0"/>
        <w:autoSpaceDN w:val="0"/>
        <w:adjustRightInd w:val="0"/>
        <w:jc w:val="both"/>
        <w:rPr>
          <w:sz w:val="22"/>
          <w:szCs w:val="22"/>
        </w:rPr>
      </w:pPr>
      <w:r w:rsidRPr="00CB097E">
        <w:rPr>
          <w:sz w:val="22"/>
          <w:szCs w:val="22"/>
        </w:rPr>
        <w:t xml:space="preserve">W przypadku nienależytego wykonania przedmiotu </w:t>
      </w:r>
      <w:r>
        <w:rPr>
          <w:sz w:val="22"/>
          <w:szCs w:val="22"/>
        </w:rPr>
        <w:t xml:space="preserve">umowy zastosowanie będą miały </w:t>
      </w:r>
      <w:r w:rsidRPr="00CB097E">
        <w:rPr>
          <w:sz w:val="22"/>
          <w:szCs w:val="22"/>
        </w:rPr>
        <w:t>przepisy art. 636  i 637 Kodeksu cywilnego</w:t>
      </w:r>
      <w:r>
        <w:rPr>
          <w:sz w:val="22"/>
          <w:szCs w:val="22"/>
        </w:rPr>
        <w:t>.</w:t>
      </w:r>
    </w:p>
    <w:p w:rsidR="00942E8B" w:rsidRPr="00CB097E" w:rsidRDefault="00942E8B" w:rsidP="003245AB">
      <w:pPr>
        <w:numPr>
          <w:ilvl w:val="0"/>
          <w:numId w:val="7"/>
        </w:numPr>
        <w:autoSpaceDE w:val="0"/>
        <w:autoSpaceDN w:val="0"/>
        <w:adjustRightInd w:val="0"/>
        <w:jc w:val="both"/>
        <w:rPr>
          <w:sz w:val="22"/>
          <w:szCs w:val="22"/>
        </w:rPr>
      </w:pPr>
      <w:r w:rsidRPr="00CB097E">
        <w:rPr>
          <w:sz w:val="22"/>
          <w:szCs w:val="22"/>
        </w:rPr>
        <w:t>Wszystkie odbiory robót stwierdzone zostaną protokołem odbioru robót, podpisanym przez Strony Umowy</w:t>
      </w:r>
    </w:p>
    <w:p w:rsidR="00942E8B" w:rsidRPr="004064EC" w:rsidRDefault="00942E8B" w:rsidP="003245AB">
      <w:pPr>
        <w:widowControl w:val="0"/>
        <w:autoSpaceDE w:val="0"/>
        <w:autoSpaceDN w:val="0"/>
        <w:adjustRightInd w:val="0"/>
        <w:jc w:val="center"/>
        <w:rPr>
          <w:b/>
          <w:bCs/>
        </w:rPr>
      </w:pPr>
      <w:r w:rsidRPr="004064EC">
        <w:rPr>
          <w:b/>
          <w:bCs/>
        </w:rPr>
        <w:t>§ 8</w:t>
      </w:r>
    </w:p>
    <w:p w:rsidR="00942E8B" w:rsidRPr="004064EC" w:rsidRDefault="00942E8B" w:rsidP="003245AB">
      <w:pPr>
        <w:widowControl w:val="0"/>
        <w:autoSpaceDE w:val="0"/>
        <w:autoSpaceDN w:val="0"/>
        <w:adjustRightInd w:val="0"/>
        <w:jc w:val="center"/>
        <w:rPr>
          <w:b/>
          <w:bCs/>
        </w:rPr>
      </w:pPr>
      <w:r w:rsidRPr="004064EC">
        <w:rPr>
          <w:b/>
          <w:bCs/>
        </w:rPr>
        <w:t>Gwarancja i rękojmia</w:t>
      </w:r>
    </w:p>
    <w:p w:rsidR="00942E8B" w:rsidRPr="00CB097E" w:rsidRDefault="00942E8B" w:rsidP="003245AB">
      <w:pPr>
        <w:numPr>
          <w:ilvl w:val="0"/>
          <w:numId w:val="9"/>
        </w:numPr>
        <w:autoSpaceDE w:val="0"/>
        <w:autoSpaceDN w:val="0"/>
        <w:adjustRightInd w:val="0"/>
        <w:jc w:val="both"/>
        <w:rPr>
          <w:sz w:val="22"/>
          <w:szCs w:val="22"/>
        </w:rPr>
      </w:pPr>
      <w:r w:rsidRPr="004064EC">
        <w:rPr>
          <w:sz w:val="22"/>
          <w:szCs w:val="22"/>
        </w:rPr>
        <w:t>Wykonawca udziela Zamawiające</w:t>
      </w:r>
      <w:r>
        <w:rPr>
          <w:sz w:val="22"/>
          <w:szCs w:val="22"/>
        </w:rPr>
        <w:t>mu gwarancji jakości na okres 36</w:t>
      </w:r>
      <w:r w:rsidRPr="004064EC">
        <w:rPr>
          <w:sz w:val="22"/>
          <w:szCs w:val="22"/>
        </w:rPr>
        <w:t xml:space="preserve"> miesięcy licząc od daty odbioru końcowego robót (z danego zlecenia) na roboty konserwacyjne oraz</w:t>
      </w:r>
      <w:r w:rsidRPr="00CB097E">
        <w:rPr>
          <w:sz w:val="22"/>
          <w:szCs w:val="22"/>
        </w:rPr>
        <w:t xml:space="preserve"> 36 miesięcy gwarancji na roboty remontowe obejmujące wymianę rynien, rur spustowych, obróbek blacharskich, przemurowanie kominów, oraz naprawę wymianę lub uzupełnienie pokrycia dachu z papy termozgrzewalnej.</w:t>
      </w:r>
    </w:p>
    <w:p w:rsidR="00942E8B" w:rsidRPr="00CB097E" w:rsidRDefault="00942E8B" w:rsidP="003245AB">
      <w:pPr>
        <w:numPr>
          <w:ilvl w:val="0"/>
          <w:numId w:val="9"/>
        </w:numPr>
        <w:autoSpaceDE w:val="0"/>
        <w:autoSpaceDN w:val="0"/>
        <w:adjustRightInd w:val="0"/>
        <w:jc w:val="both"/>
        <w:rPr>
          <w:sz w:val="22"/>
          <w:szCs w:val="22"/>
        </w:rPr>
      </w:pPr>
      <w:r w:rsidRPr="00CB097E">
        <w:rPr>
          <w:sz w:val="22"/>
          <w:szCs w:val="22"/>
        </w:rPr>
        <w:t>Wykonawca udziela Zamawiającemu rękojmi na wady wykonanego przedmiotu zamówienia na ok</w:t>
      </w:r>
      <w:r w:rsidR="00D6442D">
        <w:rPr>
          <w:sz w:val="22"/>
          <w:szCs w:val="22"/>
        </w:rPr>
        <w:t>res 24</w:t>
      </w:r>
      <w:r>
        <w:rPr>
          <w:sz w:val="22"/>
          <w:szCs w:val="22"/>
        </w:rPr>
        <w:t xml:space="preserve"> miesięcy licząc od daty </w:t>
      </w:r>
      <w:r w:rsidRPr="00CB097E">
        <w:rPr>
          <w:sz w:val="22"/>
          <w:szCs w:val="22"/>
        </w:rPr>
        <w:t>odbioru końcowego robót (z danego zlecenia).</w:t>
      </w:r>
    </w:p>
    <w:p w:rsidR="00942E8B" w:rsidRPr="00CB097E" w:rsidRDefault="00942E8B" w:rsidP="003245AB">
      <w:pPr>
        <w:numPr>
          <w:ilvl w:val="0"/>
          <w:numId w:val="9"/>
        </w:numPr>
        <w:autoSpaceDE w:val="0"/>
        <w:autoSpaceDN w:val="0"/>
        <w:adjustRightInd w:val="0"/>
        <w:jc w:val="both"/>
        <w:rPr>
          <w:sz w:val="22"/>
          <w:szCs w:val="22"/>
        </w:rPr>
      </w:pPr>
      <w:r w:rsidRPr="00CB097E">
        <w:rPr>
          <w:sz w:val="22"/>
          <w:szCs w:val="22"/>
        </w:rPr>
        <w:t>W przypadku nienależytego wykonania przedmiotu umowy zastosowanie będą  miały  przepisy art. 636 i  637 Kodeksu cywilnego.</w:t>
      </w:r>
    </w:p>
    <w:p w:rsidR="00942E8B" w:rsidRPr="004064EC" w:rsidRDefault="00942E8B" w:rsidP="003245AB">
      <w:pPr>
        <w:widowControl w:val="0"/>
        <w:autoSpaceDE w:val="0"/>
        <w:autoSpaceDN w:val="0"/>
        <w:adjustRightInd w:val="0"/>
        <w:jc w:val="center"/>
        <w:rPr>
          <w:b/>
          <w:bCs/>
          <w:sz w:val="16"/>
          <w:szCs w:val="16"/>
        </w:rPr>
      </w:pPr>
    </w:p>
    <w:p w:rsidR="00942E8B" w:rsidRPr="004064EC" w:rsidRDefault="00942E8B" w:rsidP="003245AB">
      <w:pPr>
        <w:widowControl w:val="0"/>
        <w:autoSpaceDE w:val="0"/>
        <w:autoSpaceDN w:val="0"/>
        <w:adjustRightInd w:val="0"/>
        <w:jc w:val="center"/>
        <w:rPr>
          <w:b/>
          <w:sz w:val="22"/>
          <w:szCs w:val="22"/>
        </w:rPr>
      </w:pPr>
      <w:r w:rsidRPr="004064EC">
        <w:rPr>
          <w:b/>
          <w:bCs/>
          <w:sz w:val="22"/>
          <w:szCs w:val="22"/>
        </w:rPr>
        <w:t xml:space="preserve">§ </w:t>
      </w:r>
      <w:r w:rsidRPr="004064EC">
        <w:rPr>
          <w:b/>
          <w:sz w:val="22"/>
          <w:szCs w:val="22"/>
        </w:rPr>
        <w:t>9</w:t>
      </w:r>
    </w:p>
    <w:p w:rsidR="00942E8B" w:rsidRPr="004064EC" w:rsidRDefault="00942E8B" w:rsidP="003245AB">
      <w:pPr>
        <w:pStyle w:val="Nagwek1"/>
        <w:jc w:val="center"/>
        <w:rPr>
          <w:rFonts w:ascii="Times New Roman" w:hAnsi="Times New Roman"/>
          <w:b/>
          <w:bCs/>
          <w:sz w:val="22"/>
          <w:szCs w:val="22"/>
        </w:rPr>
      </w:pPr>
      <w:r w:rsidRPr="004064EC">
        <w:rPr>
          <w:rFonts w:ascii="Times New Roman" w:hAnsi="Times New Roman"/>
          <w:b/>
          <w:bCs/>
          <w:sz w:val="22"/>
          <w:szCs w:val="22"/>
        </w:rPr>
        <w:t>Kary umowne</w:t>
      </w:r>
    </w:p>
    <w:p w:rsidR="00942E8B" w:rsidRPr="004064EC" w:rsidRDefault="00942E8B" w:rsidP="003245AB">
      <w:pPr>
        <w:numPr>
          <w:ilvl w:val="0"/>
          <w:numId w:val="10"/>
        </w:numPr>
        <w:autoSpaceDE w:val="0"/>
        <w:autoSpaceDN w:val="0"/>
        <w:adjustRightInd w:val="0"/>
        <w:jc w:val="both"/>
        <w:rPr>
          <w:sz w:val="22"/>
          <w:szCs w:val="22"/>
        </w:rPr>
      </w:pPr>
      <w:r w:rsidRPr="004064EC">
        <w:rPr>
          <w:sz w:val="22"/>
          <w:szCs w:val="22"/>
        </w:rPr>
        <w:t>Wykonawca zapłaci Zamawiającemu kary umowne z tytułu:</w:t>
      </w:r>
    </w:p>
    <w:p w:rsidR="00942E8B" w:rsidRPr="004064EC" w:rsidRDefault="00942E8B" w:rsidP="003245AB">
      <w:pPr>
        <w:widowControl w:val="0"/>
        <w:numPr>
          <w:ilvl w:val="0"/>
          <w:numId w:val="3"/>
        </w:numPr>
        <w:tabs>
          <w:tab w:val="num" w:pos="540"/>
        </w:tabs>
        <w:autoSpaceDE w:val="0"/>
        <w:autoSpaceDN w:val="0"/>
        <w:adjustRightInd w:val="0"/>
        <w:ind w:left="540" w:hanging="256"/>
        <w:jc w:val="both"/>
        <w:rPr>
          <w:rFonts w:eastAsia="Arial Unicode MS"/>
          <w:sz w:val="22"/>
          <w:szCs w:val="22"/>
        </w:rPr>
      </w:pPr>
      <w:r w:rsidRPr="004064EC">
        <w:rPr>
          <w:rFonts w:eastAsia="Arial Unicode MS"/>
          <w:sz w:val="22"/>
          <w:szCs w:val="22"/>
        </w:rPr>
        <w:t>zwłoki w wykonaniu robót określonych w „zleceniu robót” – w wysokości 2% wynagrodzenia za to zlecenie za każdy dzień,</w:t>
      </w:r>
    </w:p>
    <w:p w:rsidR="00942E8B" w:rsidRPr="004064EC" w:rsidRDefault="00942E8B" w:rsidP="003245AB">
      <w:pPr>
        <w:widowControl w:val="0"/>
        <w:numPr>
          <w:ilvl w:val="0"/>
          <w:numId w:val="3"/>
        </w:numPr>
        <w:tabs>
          <w:tab w:val="num" w:pos="540"/>
        </w:tabs>
        <w:autoSpaceDE w:val="0"/>
        <w:autoSpaceDN w:val="0"/>
        <w:adjustRightInd w:val="0"/>
        <w:ind w:left="540" w:hanging="256"/>
        <w:jc w:val="both"/>
        <w:rPr>
          <w:rFonts w:eastAsia="Arial Unicode MS"/>
          <w:sz w:val="22"/>
          <w:szCs w:val="22"/>
        </w:rPr>
      </w:pPr>
      <w:r w:rsidRPr="004064EC">
        <w:rPr>
          <w:rFonts w:eastAsia="Arial Unicode MS"/>
          <w:sz w:val="22"/>
          <w:szCs w:val="22"/>
        </w:rPr>
        <w:t>zwłoki</w:t>
      </w:r>
      <w:r w:rsidRPr="004064EC">
        <w:rPr>
          <w:sz w:val="22"/>
          <w:szCs w:val="22"/>
        </w:rPr>
        <w:t xml:space="preserve"> w zabezpieczeniu awarii lub przystąpieniu do usunięcia  awarii, o których mowa w §2. ust. 5, trwającej dłużej niż </w:t>
      </w:r>
      <w:r w:rsidRPr="004064EC">
        <w:rPr>
          <w:bCs/>
          <w:sz w:val="22"/>
          <w:szCs w:val="22"/>
        </w:rPr>
        <w:t>6 godzin</w:t>
      </w:r>
      <w:r w:rsidRPr="004064EC">
        <w:rPr>
          <w:sz w:val="22"/>
          <w:szCs w:val="22"/>
        </w:rPr>
        <w:t xml:space="preserve"> - w wysokości </w:t>
      </w:r>
      <w:r w:rsidR="00FC725A">
        <w:rPr>
          <w:sz w:val="22"/>
          <w:szCs w:val="22"/>
        </w:rPr>
        <w:t>5</w:t>
      </w:r>
      <w:r w:rsidRPr="004064EC">
        <w:rPr>
          <w:bCs/>
          <w:sz w:val="22"/>
          <w:szCs w:val="22"/>
        </w:rPr>
        <w:t>% wartości</w:t>
      </w:r>
      <w:r w:rsidRPr="004064EC">
        <w:rPr>
          <w:sz w:val="22"/>
          <w:szCs w:val="22"/>
        </w:rPr>
        <w:t xml:space="preserve"> robót wynikającej z kosztorysu powykonawczego za usunięcie takiej awarii,</w:t>
      </w:r>
    </w:p>
    <w:p w:rsidR="00942E8B" w:rsidRPr="004064EC" w:rsidRDefault="00942E8B" w:rsidP="003245AB">
      <w:pPr>
        <w:widowControl w:val="0"/>
        <w:numPr>
          <w:ilvl w:val="0"/>
          <w:numId w:val="3"/>
        </w:numPr>
        <w:tabs>
          <w:tab w:val="num" w:pos="540"/>
        </w:tabs>
        <w:autoSpaceDE w:val="0"/>
        <w:autoSpaceDN w:val="0"/>
        <w:adjustRightInd w:val="0"/>
        <w:ind w:left="540" w:hanging="256"/>
        <w:jc w:val="both"/>
        <w:rPr>
          <w:rFonts w:eastAsia="Arial Unicode MS"/>
          <w:sz w:val="22"/>
          <w:szCs w:val="22"/>
        </w:rPr>
      </w:pPr>
      <w:r w:rsidRPr="004064EC">
        <w:rPr>
          <w:rFonts w:eastAsia="Arial Unicode MS"/>
          <w:sz w:val="22"/>
          <w:szCs w:val="22"/>
        </w:rPr>
        <w:t>zwłoki w usunięciu wad – w wysokości 0,5% wynagrodzenia za to zlecenie za każdy dzień zwłoki,</w:t>
      </w:r>
    </w:p>
    <w:p w:rsidR="00942E8B" w:rsidRPr="004064EC" w:rsidRDefault="00942E8B" w:rsidP="003245AB">
      <w:pPr>
        <w:widowControl w:val="0"/>
        <w:numPr>
          <w:ilvl w:val="0"/>
          <w:numId w:val="3"/>
        </w:numPr>
        <w:tabs>
          <w:tab w:val="num" w:pos="540"/>
        </w:tabs>
        <w:autoSpaceDE w:val="0"/>
        <w:autoSpaceDN w:val="0"/>
        <w:adjustRightInd w:val="0"/>
        <w:ind w:left="540" w:hanging="256"/>
        <w:jc w:val="both"/>
        <w:rPr>
          <w:rFonts w:eastAsia="Arial Unicode MS"/>
          <w:sz w:val="22"/>
          <w:szCs w:val="22"/>
        </w:rPr>
      </w:pPr>
      <w:r w:rsidRPr="004064EC">
        <w:rPr>
          <w:sz w:val="22"/>
          <w:szCs w:val="22"/>
        </w:rPr>
        <w:t xml:space="preserve">nie respektowania przez Wykonawcę postanowień §.2, ust.1 potwierdzonego wcześniejszym pisemnym wezwaniem – w wysokości 500zł </w:t>
      </w:r>
    </w:p>
    <w:p w:rsidR="00942E8B" w:rsidRPr="004064EC" w:rsidRDefault="00942E8B" w:rsidP="003245AB">
      <w:pPr>
        <w:numPr>
          <w:ilvl w:val="0"/>
          <w:numId w:val="10"/>
        </w:numPr>
        <w:autoSpaceDE w:val="0"/>
        <w:autoSpaceDN w:val="0"/>
        <w:adjustRightInd w:val="0"/>
        <w:jc w:val="both"/>
        <w:rPr>
          <w:sz w:val="22"/>
          <w:szCs w:val="22"/>
        </w:rPr>
      </w:pPr>
      <w:r w:rsidRPr="00CB097E">
        <w:rPr>
          <w:sz w:val="22"/>
          <w:szCs w:val="22"/>
        </w:rPr>
        <w:t xml:space="preserve">Zapłata kar umownych następować będzie w formie potrącenia należnej Zamawiającemu kwoty </w:t>
      </w:r>
      <w:r w:rsidR="00FC725A">
        <w:rPr>
          <w:sz w:val="22"/>
          <w:szCs w:val="22"/>
        </w:rPr>
        <w:t xml:space="preserve">               </w:t>
      </w:r>
      <w:r w:rsidRPr="00CB097E">
        <w:rPr>
          <w:sz w:val="22"/>
          <w:szCs w:val="22"/>
        </w:rPr>
        <w:t xml:space="preserve">z wynagrodzenia Wykonawcy za inne wcześniej </w:t>
      </w:r>
      <w:r w:rsidRPr="004064EC">
        <w:rPr>
          <w:sz w:val="22"/>
          <w:szCs w:val="22"/>
        </w:rPr>
        <w:t>wykonane  roboty w ramach niniejszej umowy.</w:t>
      </w:r>
    </w:p>
    <w:p w:rsidR="00942E8B" w:rsidRDefault="00942E8B" w:rsidP="003245AB">
      <w:pPr>
        <w:widowControl w:val="0"/>
        <w:autoSpaceDE w:val="0"/>
        <w:autoSpaceDN w:val="0"/>
        <w:adjustRightInd w:val="0"/>
        <w:jc w:val="center"/>
        <w:rPr>
          <w:b/>
          <w:sz w:val="22"/>
          <w:szCs w:val="22"/>
        </w:rPr>
      </w:pPr>
    </w:p>
    <w:p w:rsidR="00FC725A" w:rsidRDefault="00FC725A" w:rsidP="003245AB">
      <w:pPr>
        <w:widowControl w:val="0"/>
        <w:autoSpaceDE w:val="0"/>
        <w:autoSpaceDN w:val="0"/>
        <w:adjustRightInd w:val="0"/>
        <w:jc w:val="center"/>
        <w:rPr>
          <w:b/>
          <w:sz w:val="22"/>
          <w:szCs w:val="22"/>
        </w:rPr>
      </w:pPr>
    </w:p>
    <w:p w:rsidR="00FC725A" w:rsidRPr="004064EC" w:rsidRDefault="00FC725A" w:rsidP="003245AB">
      <w:pPr>
        <w:widowControl w:val="0"/>
        <w:autoSpaceDE w:val="0"/>
        <w:autoSpaceDN w:val="0"/>
        <w:adjustRightInd w:val="0"/>
        <w:jc w:val="center"/>
        <w:rPr>
          <w:b/>
          <w:sz w:val="22"/>
          <w:szCs w:val="22"/>
        </w:rPr>
      </w:pPr>
    </w:p>
    <w:p w:rsidR="00942E8B" w:rsidRPr="004064EC" w:rsidRDefault="00942E8B" w:rsidP="003245AB">
      <w:pPr>
        <w:widowControl w:val="0"/>
        <w:autoSpaceDE w:val="0"/>
        <w:autoSpaceDN w:val="0"/>
        <w:adjustRightInd w:val="0"/>
        <w:jc w:val="center"/>
        <w:rPr>
          <w:b/>
          <w:sz w:val="22"/>
          <w:szCs w:val="22"/>
        </w:rPr>
      </w:pPr>
      <w:r w:rsidRPr="004064EC">
        <w:rPr>
          <w:b/>
          <w:sz w:val="22"/>
          <w:szCs w:val="22"/>
        </w:rPr>
        <w:t>§ 10</w:t>
      </w:r>
    </w:p>
    <w:p w:rsidR="00942E8B" w:rsidRPr="004064EC" w:rsidRDefault="00942E8B" w:rsidP="003245AB">
      <w:pPr>
        <w:widowControl w:val="0"/>
        <w:autoSpaceDE w:val="0"/>
        <w:autoSpaceDN w:val="0"/>
        <w:adjustRightInd w:val="0"/>
        <w:jc w:val="center"/>
        <w:rPr>
          <w:b/>
          <w:sz w:val="22"/>
          <w:szCs w:val="22"/>
        </w:rPr>
      </w:pPr>
      <w:r w:rsidRPr="004064EC">
        <w:rPr>
          <w:b/>
          <w:sz w:val="22"/>
          <w:szCs w:val="22"/>
        </w:rPr>
        <w:t>Wypowiedzenie Umowy</w:t>
      </w:r>
    </w:p>
    <w:p w:rsidR="00942E8B" w:rsidRPr="004064EC" w:rsidRDefault="00942E8B" w:rsidP="003245AB">
      <w:pPr>
        <w:numPr>
          <w:ilvl w:val="0"/>
          <w:numId w:val="11"/>
        </w:numPr>
        <w:autoSpaceDE w:val="0"/>
        <w:autoSpaceDN w:val="0"/>
        <w:adjustRightInd w:val="0"/>
        <w:jc w:val="both"/>
        <w:rPr>
          <w:sz w:val="22"/>
          <w:szCs w:val="22"/>
        </w:rPr>
      </w:pPr>
      <w:r w:rsidRPr="004064EC">
        <w:rPr>
          <w:sz w:val="22"/>
          <w:szCs w:val="22"/>
        </w:rPr>
        <w:t>Każda ze stron może wypowiedzieć Umowę w terminie przez siebie wskazanym w n/w przypadkach:</w:t>
      </w:r>
    </w:p>
    <w:p w:rsidR="00942E8B" w:rsidRPr="004064EC" w:rsidRDefault="00942E8B" w:rsidP="003245AB">
      <w:pPr>
        <w:widowControl w:val="0"/>
        <w:autoSpaceDE w:val="0"/>
        <w:autoSpaceDN w:val="0"/>
        <w:adjustRightInd w:val="0"/>
        <w:ind w:firstLine="360"/>
        <w:jc w:val="both"/>
        <w:rPr>
          <w:b/>
          <w:sz w:val="22"/>
          <w:szCs w:val="22"/>
        </w:rPr>
      </w:pPr>
      <w:r w:rsidRPr="004064EC">
        <w:rPr>
          <w:b/>
          <w:sz w:val="22"/>
          <w:szCs w:val="22"/>
        </w:rPr>
        <w:t>Zamawiający – w przypadku:</w:t>
      </w:r>
    </w:p>
    <w:p w:rsidR="00942E8B" w:rsidRPr="004064EC" w:rsidRDefault="00942E8B" w:rsidP="003245AB">
      <w:pPr>
        <w:widowControl w:val="0"/>
        <w:numPr>
          <w:ilvl w:val="0"/>
          <w:numId w:val="2"/>
        </w:numPr>
        <w:tabs>
          <w:tab w:val="clear" w:pos="720"/>
          <w:tab w:val="num" w:pos="432"/>
          <w:tab w:val="num" w:pos="567"/>
          <w:tab w:val="num" w:pos="851"/>
        </w:tabs>
        <w:autoSpaceDE w:val="0"/>
        <w:autoSpaceDN w:val="0"/>
        <w:adjustRightInd w:val="0"/>
        <w:ind w:left="567" w:hanging="283"/>
        <w:jc w:val="both"/>
        <w:rPr>
          <w:sz w:val="22"/>
          <w:szCs w:val="22"/>
        </w:rPr>
      </w:pPr>
      <w:r w:rsidRPr="004064EC">
        <w:rPr>
          <w:rFonts w:eastAsia="Arial Unicode MS"/>
          <w:sz w:val="22"/>
          <w:szCs w:val="22"/>
        </w:rPr>
        <w:t>co najmniej trzykrotnego nieterminowego wykonania przez Wykonawcę dowolnych zleceń lub trzykrotnego niedotrzymania terminu usunięcia wad,</w:t>
      </w:r>
    </w:p>
    <w:p w:rsidR="00942E8B" w:rsidRPr="004064EC" w:rsidRDefault="00942E8B" w:rsidP="003245AB">
      <w:pPr>
        <w:widowControl w:val="0"/>
        <w:numPr>
          <w:ilvl w:val="0"/>
          <w:numId w:val="2"/>
        </w:numPr>
        <w:tabs>
          <w:tab w:val="clear" w:pos="720"/>
          <w:tab w:val="num" w:pos="432"/>
          <w:tab w:val="num" w:pos="567"/>
          <w:tab w:val="num" w:pos="851"/>
        </w:tabs>
        <w:autoSpaceDE w:val="0"/>
        <w:autoSpaceDN w:val="0"/>
        <w:adjustRightInd w:val="0"/>
        <w:ind w:left="567" w:hanging="283"/>
        <w:jc w:val="both"/>
        <w:rPr>
          <w:sz w:val="22"/>
          <w:szCs w:val="22"/>
        </w:rPr>
      </w:pPr>
      <w:r w:rsidRPr="004064EC">
        <w:rPr>
          <w:rFonts w:eastAsia="Arial Unicode MS"/>
          <w:sz w:val="22"/>
          <w:szCs w:val="22"/>
        </w:rPr>
        <w:t>stwierdzenia w toku wykonywania co najmniej trzech dowolnych zleceń niezgodności realizacji zakresu rzeczowego zleceń z warunkami Umowy,</w:t>
      </w:r>
    </w:p>
    <w:p w:rsidR="00942E8B" w:rsidRPr="004064EC" w:rsidRDefault="00942E8B" w:rsidP="003245AB">
      <w:pPr>
        <w:widowControl w:val="0"/>
        <w:numPr>
          <w:ilvl w:val="0"/>
          <w:numId w:val="2"/>
        </w:numPr>
        <w:tabs>
          <w:tab w:val="clear" w:pos="720"/>
          <w:tab w:val="num" w:pos="432"/>
          <w:tab w:val="num" w:pos="567"/>
          <w:tab w:val="num" w:pos="851"/>
        </w:tabs>
        <w:autoSpaceDE w:val="0"/>
        <w:autoSpaceDN w:val="0"/>
        <w:adjustRightInd w:val="0"/>
        <w:ind w:left="567" w:hanging="283"/>
        <w:jc w:val="both"/>
        <w:rPr>
          <w:sz w:val="22"/>
          <w:szCs w:val="22"/>
        </w:rPr>
      </w:pPr>
      <w:r w:rsidRPr="004064EC">
        <w:rPr>
          <w:rFonts w:eastAsia="Arial Unicode MS"/>
          <w:sz w:val="22"/>
          <w:szCs w:val="22"/>
        </w:rPr>
        <w:t>uzasadnionych skarg mieszkańców na jakość wykonywanych robót i nieuzasadnioną uciążliwość wykonawstwa, w odniesieniu do co najmniej trzech zleceń,</w:t>
      </w:r>
    </w:p>
    <w:p w:rsidR="00942E8B" w:rsidRPr="004064EC" w:rsidRDefault="00942E8B" w:rsidP="003245AB">
      <w:pPr>
        <w:widowControl w:val="0"/>
        <w:numPr>
          <w:ilvl w:val="0"/>
          <w:numId w:val="2"/>
        </w:numPr>
        <w:tabs>
          <w:tab w:val="clear" w:pos="720"/>
          <w:tab w:val="num" w:pos="432"/>
          <w:tab w:val="num" w:pos="567"/>
          <w:tab w:val="num" w:pos="851"/>
        </w:tabs>
        <w:autoSpaceDE w:val="0"/>
        <w:autoSpaceDN w:val="0"/>
        <w:adjustRightInd w:val="0"/>
        <w:ind w:left="567" w:hanging="283"/>
        <w:jc w:val="both"/>
        <w:rPr>
          <w:sz w:val="22"/>
          <w:szCs w:val="22"/>
        </w:rPr>
      </w:pPr>
      <w:r w:rsidRPr="004064EC">
        <w:rPr>
          <w:sz w:val="22"/>
          <w:szCs w:val="22"/>
        </w:rPr>
        <w:t>wyrządzenia przez Wykonawcę szkody w mieniu Zamawiającego lub osób trzecich oraz narażenia zdrowia bądź życia ludzkiego w wyniku nie wykonania lub nienależytego wykonywania umownych obowiązków,</w:t>
      </w:r>
    </w:p>
    <w:p w:rsidR="00942E8B" w:rsidRPr="004064EC" w:rsidRDefault="00942E8B" w:rsidP="003245AB">
      <w:pPr>
        <w:widowControl w:val="0"/>
        <w:numPr>
          <w:ilvl w:val="0"/>
          <w:numId w:val="2"/>
        </w:numPr>
        <w:tabs>
          <w:tab w:val="clear" w:pos="720"/>
          <w:tab w:val="num" w:pos="432"/>
          <w:tab w:val="num" w:pos="567"/>
          <w:tab w:val="num" w:pos="851"/>
        </w:tabs>
        <w:autoSpaceDE w:val="0"/>
        <w:autoSpaceDN w:val="0"/>
        <w:adjustRightInd w:val="0"/>
        <w:ind w:left="567" w:hanging="283"/>
        <w:jc w:val="both"/>
        <w:rPr>
          <w:sz w:val="22"/>
          <w:szCs w:val="22"/>
        </w:rPr>
      </w:pPr>
      <w:r w:rsidRPr="004064EC">
        <w:rPr>
          <w:sz w:val="22"/>
          <w:szCs w:val="22"/>
        </w:rPr>
        <w:t>nie przedłużenia lub nie wznowienia przez Wykonawcę ubezpieczenia od odpowiedzialności cywilnej w zakresie prowadzonej działalności związanej z przedmiotem zamówienia i niedostarczenia Zamawiającemu nowej Polisy OC przed upływem ważności poprzedniej polisy ubezpieczeniowej,</w:t>
      </w:r>
    </w:p>
    <w:p w:rsidR="00942E8B" w:rsidRPr="004064EC" w:rsidRDefault="00942E8B" w:rsidP="003245AB">
      <w:pPr>
        <w:widowControl w:val="0"/>
        <w:numPr>
          <w:ilvl w:val="0"/>
          <w:numId w:val="2"/>
        </w:numPr>
        <w:tabs>
          <w:tab w:val="clear" w:pos="720"/>
          <w:tab w:val="num" w:pos="567"/>
          <w:tab w:val="num" w:pos="851"/>
        </w:tabs>
        <w:autoSpaceDE w:val="0"/>
        <w:autoSpaceDN w:val="0"/>
        <w:adjustRightInd w:val="0"/>
        <w:ind w:left="567" w:hanging="283"/>
        <w:jc w:val="both"/>
        <w:rPr>
          <w:sz w:val="22"/>
          <w:szCs w:val="22"/>
        </w:rPr>
      </w:pPr>
      <w:r w:rsidRPr="004064EC">
        <w:rPr>
          <w:sz w:val="22"/>
          <w:szCs w:val="22"/>
        </w:rPr>
        <w:t>zaistnienia okoliczności od Zamawiającego niezależnych, czyniących dlań Umowę bezprzedmiotową bądź okoliczności powodujących, że wykonanie Umowy nie leży w interesie publicznym, czego nie można było przewidzieć w dniu jej zawarcia.</w:t>
      </w:r>
    </w:p>
    <w:p w:rsidR="00942E8B" w:rsidRPr="004064EC" w:rsidRDefault="00942E8B" w:rsidP="003245AB">
      <w:pPr>
        <w:widowControl w:val="0"/>
        <w:tabs>
          <w:tab w:val="num" w:pos="720"/>
        </w:tabs>
        <w:autoSpaceDE w:val="0"/>
        <w:autoSpaceDN w:val="0"/>
        <w:adjustRightInd w:val="0"/>
        <w:jc w:val="both"/>
        <w:rPr>
          <w:b/>
          <w:sz w:val="22"/>
          <w:szCs w:val="22"/>
        </w:rPr>
      </w:pPr>
      <w:r w:rsidRPr="004064EC">
        <w:rPr>
          <w:b/>
          <w:sz w:val="22"/>
          <w:szCs w:val="22"/>
        </w:rPr>
        <w:t>Wykonawca – w przypadku:</w:t>
      </w:r>
    </w:p>
    <w:p w:rsidR="00942E8B" w:rsidRPr="004064EC" w:rsidRDefault="00942E8B" w:rsidP="003245AB">
      <w:pPr>
        <w:widowControl w:val="0"/>
        <w:numPr>
          <w:ilvl w:val="0"/>
          <w:numId w:val="4"/>
        </w:numPr>
        <w:tabs>
          <w:tab w:val="clear" w:pos="720"/>
          <w:tab w:val="num" w:pos="432"/>
          <w:tab w:val="num" w:pos="567"/>
        </w:tabs>
        <w:autoSpaceDE w:val="0"/>
        <w:autoSpaceDN w:val="0"/>
        <w:adjustRightInd w:val="0"/>
        <w:ind w:left="567" w:hanging="283"/>
        <w:jc w:val="both"/>
        <w:rPr>
          <w:sz w:val="22"/>
          <w:szCs w:val="22"/>
        </w:rPr>
      </w:pPr>
      <w:r w:rsidRPr="004064EC">
        <w:rPr>
          <w:sz w:val="22"/>
          <w:szCs w:val="22"/>
        </w:rPr>
        <w:t>co najmniej dwumiesięcznej zwłoki w zapłacie wynagrodzenia,</w:t>
      </w:r>
    </w:p>
    <w:p w:rsidR="00FC725A" w:rsidRPr="003245AB" w:rsidRDefault="00942E8B" w:rsidP="003245AB">
      <w:pPr>
        <w:widowControl w:val="0"/>
        <w:numPr>
          <w:ilvl w:val="0"/>
          <w:numId w:val="4"/>
        </w:numPr>
        <w:tabs>
          <w:tab w:val="clear" w:pos="720"/>
          <w:tab w:val="num" w:pos="432"/>
          <w:tab w:val="num" w:pos="567"/>
        </w:tabs>
        <w:autoSpaceDE w:val="0"/>
        <w:autoSpaceDN w:val="0"/>
        <w:adjustRightInd w:val="0"/>
        <w:ind w:left="567" w:hanging="283"/>
        <w:jc w:val="both"/>
        <w:rPr>
          <w:sz w:val="22"/>
          <w:szCs w:val="22"/>
        </w:rPr>
      </w:pPr>
      <w:r w:rsidRPr="004064EC">
        <w:rPr>
          <w:sz w:val="22"/>
          <w:szCs w:val="22"/>
        </w:rPr>
        <w:t>uniemożliwienia lub istotnego utrudnienia w wykonywaniu obowiązków umownych przez Zamawiającego.</w:t>
      </w:r>
    </w:p>
    <w:p w:rsidR="00DD3946" w:rsidRPr="004064EC" w:rsidRDefault="00DD3946" w:rsidP="003245AB">
      <w:pPr>
        <w:jc w:val="center"/>
        <w:rPr>
          <w:snapToGrid w:val="0"/>
        </w:rPr>
      </w:pPr>
    </w:p>
    <w:p w:rsidR="00942E8B" w:rsidRPr="004064EC" w:rsidRDefault="00942E8B" w:rsidP="003245AB">
      <w:pPr>
        <w:jc w:val="center"/>
        <w:rPr>
          <w:snapToGrid w:val="0"/>
          <w:sz w:val="22"/>
          <w:szCs w:val="22"/>
        </w:rPr>
      </w:pPr>
      <w:r w:rsidRPr="004064EC">
        <w:rPr>
          <w:snapToGrid w:val="0"/>
          <w:sz w:val="22"/>
          <w:szCs w:val="22"/>
        </w:rPr>
        <w:t>§  11.</w:t>
      </w:r>
    </w:p>
    <w:p w:rsidR="00942E8B" w:rsidRPr="004064EC" w:rsidRDefault="00942E8B" w:rsidP="003245AB">
      <w:pPr>
        <w:autoSpaceDE w:val="0"/>
        <w:autoSpaceDN w:val="0"/>
        <w:adjustRightInd w:val="0"/>
        <w:jc w:val="both"/>
        <w:rPr>
          <w:sz w:val="22"/>
          <w:szCs w:val="22"/>
        </w:rPr>
      </w:pPr>
      <w:r w:rsidRPr="004064EC">
        <w:rPr>
          <w:sz w:val="22"/>
          <w:szCs w:val="22"/>
        </w:rPr>
        <w:t xml:space="preserve">Umowa  została zawarta na czas określony  </w:t>
      </w:r>
      <w:r>
        <w:rPr>
          <w:sz w:val="22"/>
          <w:szCs w:val="22"/>
        </w:rPr>
        <w:t>tj. od chwili podp</w:t>
      </w:r>
      <w:r w:rsidR="006A25DD">
        <w:rPr>
          <w:sz w:val="22"/>
          <w:szCs w:val="22"/>
        </w:rPr>
        <w:t>isania umowy do dnia: 31.12.201</w:t>
      </w:r>
      <w:r w:rsidR="00DD3946">
        <w:rPr>
          <w:sz w:val="22"/>
          <w:szCs w:val="22"/>
        </w:rPr>
        <w:t>7</w:t>
      </w:r>
      <w:r w:rsidRPr="004064EC">
        <w:rPr>
          <w:sz w:val="22"/>
          <w:szCs w:val="22"/>
        </w:rPr>
        <w:t>r.</w:t>
      </w:r>
    </w:p>
    <w:p w:rsidR="00A476A1" w:rsidRDefault="00A476A1" w:rsidP="003245AB">
      <w:pPr>
        <w:rPr>
          <w:snapToGrid w:val="0"/>
          <w:sz w:val="22"/>
          <w:szCs w:val="22"/>
        </w:rPr>
      </w:pPr>
      <w:bookmarkStart w:id="0" w:name="_GoBack"/>
      <w:bookmarkEnd w:id="0"/>
    </w:p>
    <w:p w:rsidR="00942E8B" w:rsidRPr="004064EC" w:rsidRDefault="00942E8B" w:rsidP="003245AB">
      <w:pPr>
        <w:jc w:val="center"/>
        <w:rPr>
          <w:snapToGrid w:val="0"/>
          <w:sz w:val="22"/>
          <w:szCs w:val="22"/>
        </w:rPr>
      </w:pPr>
      <w:r w:rsidRPr="004064EC">
        <w:rPr>
          <w:snapToGrid w:val="0"/>
          <w:sz w:val="22"/>
          <w:szCs w:val="22"/>
        </w:rPr>
        <w:t>§ 12.</w:t>
      </w:r>
    </w:p>
    <w:p w:rsidR="00942E8B" w:rsidRPr="004064EC" w:rsidRDefault="00942E8B" w:rsidP="003245AB">
      <w:pPr>
        <w:jc w:val="center"/>
        <w:rPr>
          <w:b/>
          <w:bCs/>
          <w:snapToGrid w:val="0"/>
          <w:sz w:val="22"/>
          <w:szCs w:val="22"/>
        </w:rPr>
      </w:pPr>
      <w:r w:rsidRPr="004064EC">
        <w:rPr>
          <w:b/>
          <w:bCs/>
          <w:snapToGrid w:val="0"/>
          <w:sz w:val="22"/>
          <w:szCs w:val="22"/>
        </w:rPr>
        <w:t>Postanowienia końcowe</w:t>
      </w:r>
    </w:p>
    <w:p w:rsidR="00942E8B" w:rsidRPr="004064EC" w:rsidRDefault="00942E8B" w:rsidP="003245AB">
      <w:pPr>
        <w:numPr>
          <w:ilvl w:val="0"/>
          <w:numId w:val="13"/>
        </w:numPr>
        <w:autoSpaceDE w:val="0"/>
        <w:autoSpaceDN w:val="0"/>
        <w:adjustRightInd w:val="0"/>
        <w:jc w:val="both"/>
        <w:rPr>
          <w:sz w:val="22"/>
          <w:szCs w:val="22"/>
        </w:rPr>
      </w:pPr>
      <w:r w:rsidRPr="004064EC">
        <w:rPr>
          <w:sz w:val="22"/>
          <w:szCs w:val="22"/>
        </w:rPr>
        <w:t>Wszelkie zmiany i uzupełnienia wymagają formy pisemnej w postaci aneksu pod rygorem nieważności.</w:t>
      </w:r>
    </w:p>
    <w:p w:rsidR="00942E8B" w:rsidRPr="008E6EB5" w:rsidRDefault="00942E8B" w:rsidP="003245AB">
      <w:pPr>
        <w:numPr>
          <w:ilvl w:val="0"/>
          <w:numId w:val="13"/>
        </w:numPr>
        <w:autoSpaceDE w:val="0"/>
        <w:autoSpaceDN w:val="0"/>
        <w:adjustRightInd w:val="0"/>
        <w:jc w:val="both"/>
        <w:rPr>
          <w:sz w:val="22"/>
          <w:szCs w:val="22"/>
        </w:rPr>
      </w:pPr>
      <w:r w:rsidRPr="004064EC">
        <w:rPr>
          <w:sz w:val="22"/>
          <w:szCs w:val="22"/>
        </w:rPr>
        <w:t>Wszelkie sprawy</w:t>
      </w:r>
      <w:r w:rsidRPr="008E6EB5">
        <w:rPr>
          <w:sz w:val="22"/>
          <w:szCs w:val="22"/>
        </w:rPr>
        <w:t xml:space="preserve"> sporne będą rozstrzygane w drodze polubownej, a w przypadku braku porozumienia  przez Sąd właściwy dla siedziby Zamawiającego.</w:t>
      </w:r>
    </w:p>
    <w:p w:rsidR="00942E8B" w:rsidRPr="008E6EB5" w:rsidRDefault="00942E8B" w:rsidP="003245AB">
      <w:pPr>
        <w:numPr>
          <w:ilvl w:val="0"/>
          <w:numId w:val="13"/>
        </w:numPr>
        <w:autoSpaceDE w:val="0"/>
        <w:autoSpaceDN w:val="0"/>
        <w:adjustRightInd w:val="0"/>
        <w:jc w:val="both"/>
        <w:rPr>
          <w:sz w:val="22"/>
          <w:szCs w:val="22"/>
        </w:rPr>
      </w:pPr>
      <w:r w:rsidRPr="008E6EB5">
        <w:rPr>
          <w:sz w:val="22"/>
          <w:szCs w:val="22"/>
        </w:rPr>
        <w:t>W sprawach nieuregulowanych w Umowie mają zastosowanie przepisy ustawy Prawo zamówień publicznych, ustawy Prawo budowlane oraz Kodeksu cywilnego</w:t>
      </w:r>
    </w:p>
    <w:p w:rsidR="00A476A1" w:rsidRDefault="00942E8B" w:rsidP="003245AB">
      <w:pPr>
        <w:numPr>
          <w:ilvl w:val="0"/>
          <w:numId w:val="13"/>
        </w:numPr>
        <w:autoSpaceDE w:val="0"/>
        <w:autoSpaceDN w:val="0"/>
        <w:adjustRightInd w:val="0"/>
        <w:jc w:val="both"/>
        <w:rPr>
          <w:sz w:val="22"/>
          <w:szCs w:val="22"/>
        </w:rPr>
      </w:pPr>
      <w:r w:rsidRPr="008E6EB5">
        <w:rPr>
          <w:sz w:val="22"/>
          <w:szCs w:val="22"/>
        </w:rPr>
        <w:t>W przypadku  nie respektowania przez Wykonawcę postanowień §.2, ust.1 potwierdzonego wcześniejszym pisemnym wezwaniem, Zamawiający może bez dodatkowego wypowiedzenia i jakiegokolwiek odszkodowania  dla Wykonawcy odstąpić od umowy, (niezależnie od zapisu §10 umowy).</w:t>
      </w:r>
    </w:p>
    <w:p w:rsidR="00942E8B" w:rsidRPr="00A476A1" w:rsidRDefault="00A476A1" w:rsidP="003245AB">
      <w:pPr>
        <w:numPr>
          <w:ilvl w:val="0"/>
          <w:numId w:val="13"/>
        </w:numPr>
        <w:autoSpaceDE w:val="0"/>
        <w:autoSpaceDN w:val="0"/>
        <w:adjustRightInd w:val="0"/>
        <w:jc w:val="both"/>
        <w:rPr>
          <w:sz w:val="22"/>
          <w:szCs w:val="22"/>
        </w:rPr>
      </w:pPr>
      <w:r>
        <w:rPr>
          <w:sz w:val="22"/>
          <w:szCs w:val="22"/>
        </w:rPr>
        <w:t xml:space="preserve">Umowę </w:t>
      </w:r>
      <w:r w:rsidR="00942E8B" w:rsidRPr="00A476A1">
        <w:rPr>
          <w:sz w:val="22"/>
          <w:szCs w:val="22"/>
        </w:rPr>
        <w:t>sporządzono w trzech  jednobrzmiących egzemplarzach, z których  dwa otrzymuje Zamawiający,  a  jeden Wykonawca.</w:t>
      </w:r>
    </w:p>
    <w:p w:rsidR="00942E8B" w:rsidRPr="004064EC" w:rsidRDefault="00942E8B" w:rsidP="003245AB">
      <w:pPr>
        <w:pStyle w:val="Tekstpodstawowy3"/>
      </w:pPr>
      <w:r w:rsidRPr="004064EC">
        <w:t>--------------------------------------------------------------------------------------------------------------------------------</w:t>
      </w:r>
    </w:p>
    <w:p w:rsidR="00DD3946" w:rsidRDefault="00DD3946" w:rsidP="003245AB">
      <w:pPr>
        <w:jc w:val="both"/>
        <w:rPr>
          <w:snapToGrid w:val="0"/>
          <w:sz w:val="18"/>
        </w:rPr>
      </w:pPr>
    </w:p>
    <w:p w:rsidR="00942E8B" w:rsidRPr="004064EC" w:rsidRDefault="00942E8B" w:rsidP="003245AB">
      <w:pPr>
        <w:jc w:val="both"/>
        <w:rPr>
          <w:snapToGrid w:val="0"/>
          <w:sz w:val="18"/>
        </w:rPr>
      </w:pPr>
      <w:r w:rsidRPr="004064EC">
        <w:rPr>
          <w:snapToGrid w:val="0"/>
          <w:sz w:val="18"/>
        </w:rPr>
        <w:t>Załączniki do umowy:</w:t>
      </w:r>
    </w:p>
    <w:p w:rsidR="00942E8B" w:rsidRPr="004064EC" w:rsidRDefault="00942E8B" w:rsidP="003245AB">
      <w:pPr>
        <w:numPr>
          <w:ilvl w:val="2"/>
          <w:numId w:val="2"/>
        </w:numPr>
        <w:tabs>
          <w:tab w:val="clear" w:pos="2280"/>
          <w:tab w:val="num" w:pos="142"/>
        </w:tabs>
        <w:ind w:left="142" w:hanging="142"/>
        <w:jc w:val="both"/>
        <w:rPr>
          <w:snapToGrid w:val="0"/>
          <w:sz w:val="18"/>
        </w:rPr>
      </w:pPr>
      <w:r w:rsidRPr="004064EC">
        <w:rPr>
          <w:snapToGrid w:val="0"/>
          <w:sz w:val="18"/>
        </w:rPr>
        <w:t xml:space="preserve"> Załącznik  nr 1 –  kserokopia oferty</w:t>
      </w:r>
    </w:p>
    <w:p w:rsidR="00942E8B" w:rsidRPr="004064EC" w:rsidRDefault="00942E8B" w:rsidP="003245AB">
      <w:pPr>
        <w:numPr>
          <w:ilvl w:val="2"/>
          <w:numId w:val="2"/>
        </w:numPr>
        <w:tabs>
          <w:tab w:val="clear" w:pos="2280"/>
          <w:tab w:val="num" w:pos="142"/>
        </w:tabs>
        <w:ind w:left="142" w:hanging="142"/>
        <w:jc w:val="both"/>
        <w:rPr>
          <w:snapToGrid w:val="0"/>
          <w:sz w:val="18"/>
        </w:rPr>
      </w:pPr>
      <w:r w:rsidRPr="004064EC">
        <w:rPr>
          <w:snapToGrid w:val="0"/>
          <w:sz w:val="18"/>
        </w:rPr>
        <w:t xml:space="preserve">Załącznik  nr 3 –  </w:t>
      </w:r>
      <w:proofErr w:type="spellStart"/>
      <w:r w:rsidRPr="004064EC">
        <w:rPr>
          <w:snapToGrid w:val="0"/>
          <w:sz w:val="18"/>
        </w:rPr>
        <w:t>STWiOR</w:t>
      </w:r>
      <w:proofErr w:type="spellEnd"/>
    </w:p>
    <w:p w:rsidR="00942E8B" w:rsidRPr="004064EC" w:rsidRDefault="00942E8B" w:rsidP="003245AB">
      <w:pPr>
        <w:numPr>
          <w:ilvl w:val="2"/>
          <w:numId w:val="2"/>
        </w:numPr>
        <w:tabs>
          <w:tab w:val="clear" w:pos="2280"/>
          <w:tab w:val="num" w:pos="142"/>
        </w:tabs>
        <w:ind w:left="142" w:hanging="142"/>
        <w:jc w:val="both"/>
        <w:rPr>
          <w:snapToGrid w:val="0"/>
          <w:sz w:val="18"/>
        </w:rPr>
      </w:pPr>
      <w:r w:rsidRPr="004064EC">
        <w:rPr>
          <w:snapToGrid w:val="0"/>
          <w:sz w:val="18"/>
        </w:rPr>
        <w:t xml:space="preserve"> Załącznik  nr 4  - Polisa OC</w:t>
      </w:r>
    </w:p>
    <w:p w:rsidR="00942E8B" w:rsidRPr="004064EC" w:rsidRDefault="00942E8B" w:rsidP="003245AB">
      <w:pPr>
        <w:jc w:val="both"/>
        <w:rPr>
          <w:snapToGrid w:val="0"/>
          <w:sz w:val="18"/>
        </w:rPr>
      </w:pPr>
    </w:p>
    <w:p w:rsidR="00942E8B" w:rsidRDefault="00942E8B" w:rsidP="003245AB">
      <w:pPr>
        <w:jc w:val="both"/>
        <w:rPr>
          <w:snapToGrid w:val="0"/>
          <w:sz w:val="22"/>
        </w:rPr>
      </w:pPr>
    </w:p>
    <w:p w:rsidR="00DD3946" w:rsidRDefault="00DD3946" w:rsidP="003245AB">
      <w:pPr>
        <w:jc w:val="both"/>
        <w:rPr>
          <w:snapToGrid w:val="0"/>
          <w:sz w:val="22"/>
        </w:rPr>
      </w:pPr>
    </w:p>
    <w:p w:rsidR="00DD3946" w:rsidRPr="004064EC" w:rsidRDefault="00DD3946" w:rsidP="003245AB">
      <w:pPr>
        <w:jc w:val="both"/>
        <w:rPr>
          <w:snapToGrid w:val="0"/>
          <w:sz w:val="22"/>
        </w:rPr>
      </w:pPr>
    </w:p>
    <w:p w:rsidR="00942E8B" w:rsidRPr="004064EC" w:rsidRDefault="00942E8B" w:rsidP="003245AB">
      <w:pPr>
        <w:jc w:val="both"/>
        <w:rPr>
          <w:snapToGrid w:val="0"/>
          <w:sz w:val="22"/>
        </w:rPr>
      </w:pPr>
      <w:r w:rsidRPr="004064EC">
        <w:rPr>
          <w:b/>
          <w:snapToGrid w:val="0"/>
          <w:sz w:val="22"/>
        </w:rPr>
        <w:lastRenderedPageBreak/>
        <w:t>WYKONAWCA:</w:t>
      </w:r>
      <w:r w:rsidRPr="004064EC">
        <w:rPr>
          <w:snapToGrid w:val="0"/>
          <w:sz w:val="22"/>
        </w:rPr>
        <w:t xml:space="preserve">                                                                                     </w:t>
      </w:r>
      <w:r w:rsidRPr="004064EC">
        <w:rPr>
          <w:b/>
          <w:snapToGrid w:val="0"/>
          <w:sz w:val="22"/>
        </w:rPr>
        <w:t>ZAMAWIAJĄCY :</w:t>
      </w:r>
    </w:p>
    <w:p w:rsidR="00942E8B" w:rsidRPr="004064EC" w:rsidRDefault="00942E8B" w:rsidP="003245AB">
      <w:pPr>
        <w:ind w:left="2832"/>
        <w:rPr>
          <w:rFonts w:ascii="Arial" w:hAnsi="Arial"/>
          <w:snapToGrid w:val="0"/>
        </w:rPr>
      </w:pPr>
    </w:p>
    <w:p w:rsidR="00942E8B" w:rsidRPr="002E460D" w:rsidRDefault="00942E8B" w:rsidP="003245AB">
      <w:pPr>
        <w:ind w:left="2832"/>
        <w:rPr>
          <w:rFonts w:ascii="Arial" w:hAnsi="Arial"/>
          <w:snapToGrid w:val="0"/>
        </w:rPr>
      </w:pPr>
    </w:p>
    <w:p w:rsidR="00942E8B" w:rsidRPr="002E460D" w:rsidRDefault="00942E8B" w:rsidP="003245AB">
      <w:pPr>
        <w:jc w:val="both"/>
        <w:rPr>
          <w:rFonts w:ascii="Arial" w:hAnsi="Arial"/>
          <w:b/>
          <w:bCs/>
          <w:snapToGrid w:val="0"/>
          <w:sz w:val="22"/>
        </w:rPr>
      </w:pPr>
    </w:p>
    <w:p w:rsidR="00942E8B" w:rsidRPr="002E460D" w:rsidRDefault="00942E8B" w:rsidP="003245AB">
      <w:pPr>
        <w:jc w:val="both"/>
        <w:rPr>
          <w:rFonts w:ascii="Arial" w:hAnsi="Arial"/>
          <w:b/>
          <w:bCs/>
          <w:snapToGrid w:val="0"/>
          <w:sz w:val="22"/>
        </w:rPr>
      </w:pPr>
    </w:p>
    <w:p w:rsidR="00942E8B" w:rsidRPr="002E460D" w:rsidRDefault="00942E8B" w:rsidP="003245AB">
      <w:pPr>
        <w:autoSpaceDE w:val="0"/>
        <w:autoSpaceDN w:val="0"/>
        <w:adjustRightInd w:val="0"/>
        <w:jc w:val="both"/>
        <w:rPr>
          <w:sz w:val="22"/>
          <w:szCs w:val="22"/>
        </w:rPr>
      </w:pPr>
    </w:p>
    <w:p w:rsidR="000B2369" w:rsidRDefault="006E5168" w:rsidP="003245AB"/>
    <w:sectPr w:rsidR="000B2369" w:rsidSect="0007503C">
      <w:footerReference w:type="even" r:id="rId7"/>
      <w:footerReference w:type="default" r:id="rId8"/>
      <w:pgSz w:w="12240" w:h="15840"/>
      <w:pgMar w:top="1361" w:right="1418" w:bottom="1418" w:left="1418" w:header="709" w:footer="624"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68" w:rsidRDefault="006E5168" w:rsidP="000C3307">
      <w:r>
        <w:separator/>
      </w:r>
    </w:p>
  </w:endnote>
  <w:endnote w:type="continuationSeparator" w:id="0">
    <w:p w:rsidR="006E5168" w:rsidRDefault="006E5168" w:rsidP="000C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Casual CE">
    <w:altName w:val="Courier New"/>
    <w:panose1 w:val="00000000000000000000"/>
    <w:charset w:val="EE"/>
    <w:family w:val="script"/>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TE110F508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E6" w:rsidRDefault="00ED0031">
    <w:pPr>
      <w:pStyle w:val="Stopka"/>
      <w:framePr w:wrap="around" w:vAnchor="text" w:hAnchor="margin" w:xAlign="right" w:y="1"/>
      <w:rPr>
        <w:rStyle w:val="Numerstrony"/>
      </w:rPr>
    </w:pPr>
    <w:r>
      <w:rPr>
        <w:rStyle w:val="Numerstrony"/>
      </w:rPr>
      <w:fldChar w:fldCharType="begin"/>
    </w:r>
    <w:r w:rsidR="008D2D8C">
      <w:rPr>
        <w:rStyle w:val="Numerstrony"/>
      </w:rPr>
      <w:instrText xml:space="preserve">PAGE  </w:instrText>
    </w:r>
    <w:r>
      <w:rPr>
        <w:rStyle w:val="Numerstrony"/>
      </w:rPr>
      <w:fldChar w:fldCharType="end"/>
    </w:r>
  </w:p>
  <w:p w:rsidR="003F7BE6" w:rsidRDefault="006E516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E6" w:rsidRDefault="00ED0031">
    <w:pPr>
      <w:pStyle w:val="Stopka"/>
      <w:framePr w:wrap="around" w:vAnchor="text" w:hAnchor="margin" w:xAlign="right" w:y="1"/>
      <w:rPr>
        <w:rStyle w:val="Numerstrony"/>
      </w:rPr>
    </w:pPr>
    <w:r>
      <w:rPr>
        <w:rStyle w:val="Numerstrony"/>
      </w:rPr>
      <w:fldChar w:fldCharType="begin"/>
    </w:r>
    <w:r w:rsidR="008D2D8C">
      <w:rPr>
        <w:rStyle w:val="Numerstrony"/>
      </w:rPr>
      <w:instrText xml:space="preserve">PAGE  </w:instrText>
    </w:r>
    <w:r>
      <w:rPr>
        <w:rStyle w:val="Numerstrony"/>
      </w:rPr>
      <w:fldChar w:fldCharType="separate"/>
    </w:r>
    <w:r w:rsidR="003245AB">
      <w:rPr>
        <w:rStyle w:val="Numerstrony"/>
        <w:noProof/>
      </w:rPr>
      <w:t>8</w:t>
    </w:r>
    <w:r>
      <w:rPr>
        <w:rStyle w:val="Numerstrony"/>
      </w:rPr>
      <w:fldChar w:fldCharType="end"/>
    </w:r>
  </w:p>
  <w:p w:rsidR="003F7BE6" w:rsidRPr="00376708" w:rsidRDefault="006E5168">
    <w:pPr>
      <w:pStyle w:val="Stopka"/>
      <w:ind w:right="360"/>
      <w:rPr>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68" w:rsidRDefault="006E5168" w:rsidP="000C3307">
      <w:r>
        <w:separator/>
      </w:r>
    </w:p>
  </w:footnote>
  <w:footnote w:type="continuationSeparator" w:id="0">
    <w:p w:rsidR="006E5168" w:rsidRDefault="006E5168" w:rsidP="000C3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7D67"/>
    <w:multiLevelType w:val="hybridMultilevel"/>
    <w:tmpl w:val="5872697E"/>
    <w:lvl w:ilvl="0" w:tplc="5E46FA00">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43B76A3"/>
    <w:multiLevelType w:val="hybridMultilevel"/>
    <w:tmpl w:val="DAE2A21C"/>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F6B2E"/>
    <w:multiLevelType w:val="hybridMultilevel"/>
    <w:tmpl w:val="5872697E"/>
    <w:lvl w:ilvl="0" w:tplc="5E46FA00">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5E530F7"/>
    <w:multiLevelType w:val="hybridMultilevel"/>
    <w:tmpl w:val="5872697E"/>
    <w:lvl w:ilvl="0" w:tplc="5E46FA00">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7EA1ADE"/>
    <w:multiLevelType w:val="hybridMultilevel"/>
    <w:tmpl w:val="7C80C7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16596"/>
    <w:multiLevelType w:val="hybridMultilevel"/>
    <w:tmpl w:val="DE087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414ED"/>
    <w:multiLevelType w:val="hybridMultilevel"/>
    <w:tmpl w:val="5872697E"/>
    <w:lvl w:ilvl="0" w:tplc="5E46FA00">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3DB48FA"/>
    <w:multiLevelType w:val="hybridMultilevel"/>
    <w:tmpl w:val="EA9C2436"/>
    <w:lvl w:ilvl="0" w:tplc="5E46FA00">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243CCD"/>
    <w:multiLevelType w:val="hybridMultilevel"/>
    <w:tmpl w:val="5872697E"/>
    <w:lvl w:ilvl="0" w:tplc="5E46FA00">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9497659"/>
    <w:multiLevelType w:val="hybridMultilevel"/>
    <w:tmpl w:val="178C9DFA"/>
    <w:lvl w:ilvl="0" w:tplc="5E46FA00">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EBEDF8E">
      <w:numFmt w:val="bullet"/>
      <w:lvlText w:val=""/>
      <w:lvlJc w:val="left"/>
      <w:pPr>
        <w:ind w:left="1980" w:hanging="360"/>
      </w:pPr>
      <w:rPr>
        <w:rFonts w:ascii="Symbol" w:eastAsia="Times New Roman" w:hAnsi="Symbol"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40455723"/>
    <w:multiLevelType w:val="hybridMultilevel"/>
    <w:tmpl w:val="674E797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581195"/>
    <w:multiLevelType w:val="hybridMultilevel"/>
    <w:tmpl w:val="5872697E"/>
    <w:lvl w:ilvl="0" w:tplc="5E46FA00">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6310F5E"/>
    <w:multiLevelType w:val="hybridMultilevel"/>
    <w:tmpl w:val="435A520C"/>
    <w:lvl w:ilvl="0" w:tplc="04150017">
      <w:start w:val="1"/>
      <w:numFmt w:val="lowerLetter"/>
      <w:lvlText w:val="%1)"/>
      <w:lvlJc w:val="left"/>
      <w:pPr>
        <w:tabs>
          <w:tab w:val="num" w:pos="720"/>
        </w:tabs>
        <w:ind w:left="720" w:hanging="360"/>
      </w:pPr>
      <w:rPr>
        <w:rFonts w:hint="default"/>
        <w:color w:val="auto"/>
      </w:rPr>
    </w:lvl>
    <w:lvl w:ilvl="1" w:tplc="04150003">
      <w:start w:val="1"/>
      <w:numFmt w:val="bullet"/>
      <w:lvlText w:val="o"/>
      <w:lvlJc w:val="left"/>
      <w:pPr>
        <w:tabs>
          <w:tab w:val="num" w:pos="1560"/>
        </w:tabs>
        <w:ind w:left="1560" w:hanging="360"/>
      </w:pPr>
      <w:rPr>
        <w:rFonts w:ascii="Courier New" w:hAnsi="Courier New" w:cs="Courier New" w:hint="default"/>
      </w:rPr>
    </w:lvl>
    <w:lvl w:ilvl="2" w:tplc="7510763E">
      <w:start w:val="1"/>
      <w:numFmt w:val="decimal"/>
      <w:lvlText w:val="%3."/>
      <w:lvlJc w:val="left"/>
      <w:pPr>
        <w:tabs>
          <w:tab w:val="num" w:pos="2280"/>
        </w:tabs>
        <w:ind w:left="2280" w:hanging="360"/>
      </w:pPr>
      <w:rPr>
        <w:rFont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4CFA4FD6"/>
    <w:multiLevelType w:val="hybridMultilevel"/>
    <w:tmpl w:val="5872697E"/>
    <w:lvl w:ilvl="0" w:tplc="5E46FA00">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F651714"/>
    <w:multiLevelType w:val="hybridMultilevel"/>
    <w:tmpl w:val="5872697E"/>
    <w:lvl w:ilvl="0" w:tplc="5E46FA00">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0661869"/>
    <w:multiLevelType w:val="hybridMultilevel"/>
    <w:tmpl w:val="55A278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0B4DD7"/>
    <w:multiLevelType w:val="multilevel"/>
    <w:tmpl w:val="3272C3C6"/>
    <w:lvl w:ilvl="0">
      <w:start w:val="1"/>
      <w:numFmt w:val="decimal"/>
      <w:lvlText w:val="%1."/>
      <w:lvlJc w:val="left"/>
      <w:pPr>
        <w:tabs>
          <w:tab w:val="num" w:pos="717"/>
        </w:tabs>
        <w:ind w:left="717" w:hanging="360"/>
      </w:pPr>
      <w:rPr>
        <w:rFonts w:hint="default"/>
        <w:b w:val="0"/>
        <w:i w:val="0"/>
        <w:sz w:val="24"/>
      </w:rPr>
    </w:lvl>
    <w:lvl w:ilvl="1">
      <w:start w:val="1"/>
      <w:numFmt w:val="decimal"/>
      <w:lvlText w:val="%2)"/>
      <w:lvlJc w:val="left"/>
      <w:pPr>
        <w:tabs>
          <w:tab w:val="num" w:pos="1149"/>
        </w:tabs>
        <w:ind w:left="1149" w:hanging="432"/>
      </w:pPr>
      <w:rPr>
        <w:rFonts w:hint="default"/>
        <w:b w:val="0"/>
        <w:i w:val="0"/>
        <w:sz w:val="24"/>
        <w:szCs w:val="24"/>
      </w:rPr>
    </w:lvl>
    <w:lvl w:ilvl="2">
      <w:start w:val="1"/>
      <w:numFmt w:val="lowerLetter"/>
      <w:lvlText w:val="%3)"/>
      <w:lvlJc w:val="left"/>
      <w:pPr>
        <w:tabs>
          <w:tab w:val="num" w:pos="1571"/>
        </w:tabs>
        <w:ind w:left="1571" w:hanging="504"/>
      </w:pPr>
      <w:rPr>
        <w:rFonts w:hint="default"/>
        <w:b w:val="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7" w15:restartNumberingAfterBreak="0">
    <w:nsid w:val="6AD64F83"/>
    <w:multiLevelType w:val="hybridMultilevel"/>
    <w:tmpl w:val="5872697E"/>
    <w:lvl w:ilvl="0" w:tplc="5E46FA00">
      <w:start w:val="1"/>
      <w:numFmt w:val="decimal"/>
      <w:lvlText w:val="%1."/>
      <w:lvlJc w:val="left"/>
      <w:pPr>
        <w:tabs>
          <w:tab w:val="num" w:pos="502"/>
        </w:tabs>
        <w:ind w:left="502"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E481553"/>
    <w:multiLevelType w:val="hybridMultilevel"/>
    <w:tmpl w:val="74ECE934"/>
    <w:lvl w:ilvl="0" w:tplc="1458CB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3044CF"/>
    <w:multiLevelType w:val="hybridMultilevel"/>
    <w:tmpl w:val="F66060BA"/>
    <w:lvl w:ilvl="0" w:tplc="5E46FA00">
      <w:start w:val="1"/>
      <w:numFmt w:val="decimal"/>
      <w:lvlText w:val="%1."/>
      <w:lvlJc w:val="left"/>
      <w:pPr>
        <w:tabs>
          <w:tab w:val="num" w:pos="360"/>
        </w:tabs>
        <w:ind w:left="360" w:hanging="360"/>
      </w:pPr>
      <w:rPr>
        <w:rFonts w:hint="default"/>
        <w:b w:val="0"/>
        <w:color w:val="auto"/>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7E2C2703"/>
    <w:multiLevelType w:val="hybridMultilevel"/>
    <w:tmpl w:val="5872697E"/>
    <w:lvl w:ilvl="0" w:tplc="5E46FA00">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7"/>
  </w:num>
  <w:num w:numId="2">
    <w:abstractNumId w:val="12"/>
  </w:num>
  <w:num w:numId="3">
    <w:abstractNumId w:val="1"/>
  </w:num>
  <w:num w:numId="4">
    <w:abstractNumId w:val="10"/>
  </w:num>
  <w:num w:numId="5">
    <w:abstractNumId w:val="14"/>
  </w:num>
  <w:num w:numId="6">
    <w:abstractNumId w:val="20"/>
  </w:num>
  <w:num w:numId="7">
    <w:abstractNumId w:val="9"/>
  </w:num>
  <w:num w:numId="8">
    <w:abstractNumId w:val="8"/>
  </w:num>
  <w:num w:numId="9">
    <w:abstractNumId w:val="0"/>
  </w:num>
  <w:num w:numId="10">
    <w:abstractNumId w:val="13"/>
  </w:num>
  <w:num w:numId="11">
    <w:abstractNumId w:val="2"/>
  </w:num>
  <w:num w:numId="12">
    <w:abstractNumId w:val="6"/>
  </w:num>
  <w:num w:numId="13">
    <w:abstractNumId w:val="11"/>
  </w:num>
  <w:num w:numId="14">
    <w:abstractNumId w:val="3"/>
  </w:num>
  <w:num w:numId="15">
    <w:abstractNumId w:val="19"/>
  </w:num>
  <w:num w:numId="16">
    <w:abstractNumId w:val="16"/>
  </w:num>
  <w:num w:numId="17">
    <w:abstractNumId w:val="7"/>
  </w:num>
  <w:num w:numId="18">
    <w:abstractNumId w:val="18"/>
  </w:num>
  <w:num w:numId="19">
    <w:abstractNumId w:val="4"/>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8B"/>
    <w:rsid w:val="0005458C"/>
    <w:rsid w:val="000C3307"/>
    <w:rsid w:val="002710D6"/>
    <w:rsid w:val="00283A1C"/>
    <w:rsid w:val="003245AB"/>
    <w:rsid w:val="003C002C"/>
    <w:rsid w:val="003E26A4"/>
    <w:rsid w:val="00615319"/>
    <w:rsid w:val="00633FF7"/>
    <w:rsid w:val="00682DC6"/>
    <w:rsid w:val="006A25DD"/>
    <w:rsid w:val="006C2394"/>
    <w:rsid w:val="006E187C"/>
    <w:rsid w:val="006E5168"/>
    <w:rsid w:val="00704B7A"/>
    <w:rsid w:val="008D2D8C"/>
    <w:rsid w:val="008E4CC0"/>
    <w:rsid w:val="00942E8B"/>
    <w:rsid w:val="00A229D0"/>
    <w:rsid w:val="00A476A1"/>
    <w:rsid w:val="00A8370E"/>
    <w:rsid w:val="00D6442D"/>
    <w:rsid w:val="00DD3946"/>
    <w:rsid w:val="00E56B0C"/>
    <w:rsid w:val="00ED0031"/>
    <w:rsid w:val="00F41B41"/>
    <w:rsid w:val="00FC6900"/>
    <w:rsid w:val="00FC7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BECAC-93C9-4BCB-9E4E-A1606A65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2E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42E8B"/>
    <w:pPr>
      <w:keepNext/>
      <w:tabs>
        <w:tab w:val="num" w:pos="360"/>
      </w:tabs>
      <w:outlineLvl w:val="0"/>
    </w:pPr>
    <w:rPr>
      <w:rFonts w:ascii="Lucida Casual CE" w:hAnsi="Lucida Casual CE"/>
      <w:sz w:val="32"/>
      <w:szCs w:val="20"/>
    </w:rPr>
  </w:style>
  <w:style w:type="paragraph" w:styleId="Nagwek9">
    <w:name w:val="heading 9"/>
    <w:basedOn w:val="Normalny"/>
    <w:next w:val="Normalny"/>
    <w:link w:val="Nagwek9Znak"/>
    <w:semiHidden/>
    <w:unhideWhenUsed/>
    <w:qFormat/>
    <w:rsid w:val="00942E8B"/>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2E8B"/>
    <w:rPr>
      <w:rFonts w:ascii="Lucida Casual CE" w:eastAsia="Times New Roman" w:hAnsi="Lucida Casual CE" w:cs="Times New Roman"/>
      <w:sz w:val="32"/>
      <w:szCs w:val="20"/>
      <w:lang w:eastAsia="pl-PL"/>
    </w:rPr>
  </w:style>
  <w:style w:type="character" w:customStyle="1" w:styleId="Nagwek9Znak">
    <w:name w:val="Nagłówek 9 Znak"/>
    <w:basedOn w:val="Domylnaczcionkaakapitu"/>
    <w:link w:val="Nagwek9"/>
    <w:semiHidden/>
    <w:rsid w:val="00942E8B"/>
    <w:rPr>
      <w:rFonts w:ascii="Cambria" w:eastAsia="Times New Roman" w:hAnsi="Cambria" w:cs="Times New Roman"/>
    </w:rPr>
  </w:style>
  <w:style w:type="paragraph" w:styleId="Tekstpodstawowywcity2">
    <w:name w:val="Body Text Indent 2"/>
    <w:basedOn w:val="Normalny"/>
    <w:link w:val="Tekstpodstawowywcity2Znak"/>
    <w:rsid w:val="00942E8B"/>
    <w:pPr>
      <w:autoSpaceDE w:val="0"/>
      <w:autoSpaceDN w:val="0"/>
      <w:adjustRightInd w:val="0"/>
      <w:ind w:left="360"/>
    </w:pPr>
    <w:rPr>
      <w:rFonts w:ascii="TTE110F508t00" w:hAnsi="TTE110F508t00"/>
      <w:color w:val="000000"/>
    </w:rPr>
  </w:style>
  <w:style w:type="character" w:customStyle="1" w:styleId="Tekstpodstawowywcity2Znak">
    <w:name w:val="Tekst podstawowy wcięty 2 Znak"/>
    <w:basedOn w:val="Domylnaczcionkaakapitu"/>
    <w:link w:val="Tekstpodstawowywcity2"/>
    <w:rsid w:val="00942E8B"/>
    <w:rPr>
      <w:rFonts w:ascii="TTE110F508t00" w:eastAsia="Times New Roman" w:hAnsi="TTE110F508t00" w:cs="Times New Roman"/>
      <w:color w:val="000000"/>
      <w:sz w:val="24"/>
      <w:szCs w:val="24"/>
      <w:lang w:eastAsia="pl-PL"/>
    </w:rPr>
  </w:style>
  <w:style w:type="paragraph" w:styleId="Tekstpodstawowywcity3">
    <w:name w:val="Body Text Indent 3"/>
    <w:basedOn w:val="Normalny"/>
    <w:link w:val="Tekstpodstawowywcity3Znak"/>
    <w:rsid w:val="00942E8B"/>
    <w:pPr>
      <w:autoSpaceDE w:val="0"/>
      <w:autoSpaceDN w:val="0"/>
      <w:adjustRightInd w:val="0"/>
      <w:ind w:left="720" w:hanging="360"/>
      <w:jc w:val="both"/>
    </w:pPr>
    <w:rPr>
      <w:rFonts w:ascii="TTE110F508t00" w:hAnsi="TTE110F508t00"/>
      <w:color w:val="000000"/>
    </w:rPr>
  </w:style>
  <w:style w:type="character" w:customStyle="1" w:styleId="Tekstpodstawowywcity3Znak">
    <w:name w:val="Tekst podstawowy wcięty 3 Znak"/>
    <w:basedOn w:val="Domylnaczcionkaakapitu"/>
    <w:link w:val="Tekstpodstawowywcity3"/>
    <w:rsid w:val="00942E8B"/>
    <w:rPr>
      <w:rFonts w:ascii="TTE110F508t00" w:eastAsia="Times New Roman" w:hAnsi="TTE110F508t00" w:cs="Times New Roman"/>
      <w:color w:val="000000"/>
      <w:sz w:val="24"/>
      <w:szCs w:val="24"/>
      <w:lang w:eastAsia="pl-PL"/>
    </w:rPr>
  </w:style>
  <w:style w:type="paragraph" w:styleId="Stopka">
    <w:name w:val="footer"/>
    <w:basedOn w:val="Normalny"/>
    <w:link w:val="StopkaZnak"/>
    <w:rsid w:val="00942E8B"/>
    <w:pPr>
      <w:tabs>
        <w:tab w:val="center" w:pos="4536"/>
        <w:tab w:val="right" w:pos="9072"/>
      </w:tabs>
      <w:overflowPunct w:val="0"/>
      <w:autoSpaceDE w:val="0"/>
      <w:autoSpaceDN w:val="0"/>
      <w:adjustRightInd w:val="0"/>
      <w:textAlignment w:val="baseline"/>
    </w:pPr>
    <w:rPr>
      <w:sz w:val="20"/>
      <w:szCs w:val="20"/>
      <w:lang w:val="en-US"/>
    </w:rPr>
  </w:style>
  <w:style w:type="character" w:customStyle="1" w:styleId="StopkaZnak">
    <w:name w:val="Stopka Znak"/>
    <w:basedOn w:val="Domylnaczcionkaakapitu"/>
    <w:link w:val="Stopka"/>
    <w:rsid w:val="00942E8B"/>
    <w:rPr>
      <w:rFonts w:ascii="Times New Roman" w:eastAsia="Times New Roman" w:hAnsi="Times New Roman" w:cs="Times New Roman"/>
      <w:sz w:val="20"/>
      <w:szCs w:val="20"/>
      <w:lang w:val="en-US" w:eastAsia="pl-PL"/>
    </w:rPr>
  </w:style>
  <w:style w:type="character" w:styleId="Numerstrony">
    <w:name w:val="page number"/>
    <w:basedOn w:val="Domylnaczcionkaakapitu"/>
    <w:rsid w:val="00942E8B"/>
  </w:style>
  <w:style w:type="paragraph" w:styleId="Tekstpodstawowy3">
    <w:name w:val="Body Text 3"/>
    <w:basedOn w:val="Normalny"/>
    <w:link w:val="Tekstpodstawowy3Znak"/>
    <w:rsid w:val="00942E8B"/>
    <w:pPr>
      <w:jc w:val="both"/>
    </w:pPr>
    <w:rPr>
      <w:snapToGrid w:val="0"/>
      <w:sz w:val="22"/>
      <w:szCs w:val="20"/>
    </w:rPr>
  </w:style>
  <w:style w:type="character" w:customStyle="1" w:styleId="Tekstpodstawowy3Znak">
    <w:name w:val="Tekst podstawowy 3 Znak"/>
    <w:basedOn w:val="Domylnaczcionkaakapitu"/>
    <w:link w:val="Tekstpodstawowy3"/>
    <w:rsid w:val="00942E8B"/>
    <w:rPr>
      <w:rFonts w:ascii="Times New Roman" w:eastAsia="Times New Roman" w:hAnsi="Times New Roman" w:cs="Times New Roman"/>
      <w:snapToGrid w:val="0"/>
      <w:szCs w:val="20"/>
      <w:lang w:eastAsia="pl-PL"/>
    </w:rPr>
  </w:style>
  <w:style w:type="paragraph" w:styleId="Tekstpodstawowy">
    <w:name w:val="Body Text"/>
    <w:basedOn w:val="Normalny"/>
    <w:link w:val="TekstpodstawowyZnak"/>
    <w:uiPriority w:val="99"/>
    <w:semiHidden/>
    <w:unhideWhenUsed/>
    <w:rsid w:val="00942E8B"/>
    <w:pPr>
      <w:spacing w:after="120"/>
    </w:pPr>
  </w:style>
  <w:style w:type="character" w:customStyle="1" w:styleId="TekstpodstawowyZnak">
    <w:name w:val="Tekst podstawowy Znak"/>
    <w:basedOn w:val="Domylnaczcionkaakapitu"/>
    <w:link w:val="Tekstpodstawowy"/>
    <w:uiPriority w:val="99"/>
    <w:semiHidden/>
    <w:rsid w:val="00942E8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942E8B"/>
    <w:pPr>
      <w:spacing w:after="120"/>
      <w:ind w:left="283"/>
    </w:pPr>
  </w:style>
  <w:style w:type="character" w:customStyle="1" w:styleId="TekstpodstawowywcityZnak">
    <w:name w:val="Tekst podstawowy wcięty Znak"/>
    <w:basedOn w:val="Domylnaczcionkaakapitu"/>
    <w:link w:val="Tekstpodstawowywcity"/>
    <w:uiPriority w:val="99"/>
    <w:semiHidden/>
    <w:rsid w:val="00942E8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42E8B"/>
    <w:pPr>
      <w:ind w:left="720"/>
      <w:contextualSpacing/>
    </w:pPr>
  </w:style>
  <w:style w:type="paragraph" w:styleId="Tekstdymka">
    <w:name w:val="Balloon Text"/>
    <w:basedOn w:val="Normalny"/>
    <w:link w:val="TekstdymkaZnak"/>
    <w:uiPriority w:val="99"/>
    <w:semiHidden/>
    <w:unhideWhenUsed/>
    <w:rsid w:val="006A25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25D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3333</Words>
  <Characters>20000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Podsiadły</dc:creator>
  <cp:lastModifiedBy>Ola Podsiadły</cp:lastModifiedBy>
  <cp:revision>2</cp:revision>
  <cp:lastPrinted>2016-11-04T13:02:00Z</cp:lastPrinted>
  <dcterms:created xsi:type="dcterms:W3CDTF">2016-11-04T13:03:00Z</dcterms:created>
  <dcterms:modified xsi:type="dcterms:W3CDTF">2016-11-04T13:03:00Z</dcterms:modified>
</cp:coreProperties>
</file>